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028F7" w14:textId="2DAAB30E" w:rsidR="001D0773" w:rsidRPr="007E24CE" w:rsidRDefault="007E24CE" w:rsidP="001D0773">
      <w:pPr>
        <w:pStyle w:val="IMCSubhead"/>
        <w:rPr>
          <w:sz w:val="32"/>
        </w:rPr>
      </w:pPr>
      <w:bookmarkStart w:id="0" w:name="_GoBack"/>
      <w:bookmarkEnd w:id="0"/>
      <w:r w:rsidRPr="007E24CE">
        <w:rPr>
          <w:sz w:val="32"/>
        </w:rPr>
        <w:t>Information for 4-H Clubs</w:t>
      </w:r>
      <w:r w:rsidR="00C03B1B">
        <w:rPr>
          <w:sz w:val="32"/>
        </w:rPr>
        <w:t xml:space="preserve"> and Committees</w:t>
      </w:r>
    </w:p>
    <w:p w14:paraId="230A8380" w14:textId="3E6BB2EA" w:rsidR="000534BF" w:rsidRDefault="00E42611" w:rsidP="007E24CE">
      <w:pPr>
        <w:pStyle w:val="IMCSubhead"/>
        <w:tabs>
          <w:tab w:val="left" w:pos="6792"/>
        </w:tabs>
      </w:pPr>
      <w:r>
        <w:t xml:space="preserve">4-H Fundraising </w:t>
      </w:r>
      <w:r w:rsidR="00C03B1B">
        <w:t>Worksheet</w:t>
      </w:r>
      <w:r w:rsidR="007E24CE">
        <w:tab/>
      </w:r>
    </w:p>
    <w:p w14:paraId="03BEEFDE" w14:textId="77777777" w:rsidR="00FB032E" w:rsidRDefault="00FB032E" w:rsidP="00FB032E">
      <w:pPr>
        <w:pStyle w:val="Default"/>
        <w:rPr>
          <w:rFonts w:ascii="Leitura Sans Grot 2" w:hAnsi="Leitura Sans Grot 2"/>
          <w:b/>
        </w:rPr>
      </w:pPr>
    </w:p>
    <w:p w14:paraId="611433D8" w14:textId="52CC29F4" w:rsidR="007E24CE" w:rsidRPr="00511042" w:rsidRDefault="00C03B1B" w:rsidP="00C23E9E">
      <w:pPr>
        <w:pStyle w:val="Default"/>
        <w:ind w:right="-180"/>
        <w:rPr>
          <w:rFonts w:ascii="Leitura Sans Grot 2" w:hAnsi="Leitura Sans Grot 2"/>
          <w:b/>
          <w:sz w:val="20"/>
          <w:szCs w:val="20"/>
        </w:rPr>
      </w:pPr>
      <w:r w:rsidRPr="00511042">
        <w:rPr>
          <w:rFonts w:ascii="Leitura Sans Grot 2" w:hAnsi="Leitura Sans Grot 2"/>
          <w:b/>
          <w:sz w:val="20"/>
          <w:szCs w:val="20"/>
        </w:rPr>
        <w:t xml:space="preserve">Your club or committee has decided to hold a fundraiser.  </w:t>
      </w:r>
      <w:r w:rsidR="00E42611">
        <w:rPr>
          <w:rFonts w:ascii="Leitura Sans Grot 2" w:hAnsi="Leitura Sans Grot 2"/>
          <w:b/>
          <w:sz w:val="20"/>
          <w:szCs w:val="20"/>
        </w:rPr>
        <w:t>U</w:t>
      </w:r>
      <w:r w:rsidRPr="00511042">
        <w:rPr>
          <w:rFonts w:ascii="Leitura Sans Grot 2" w:hAnsi="Leitura Sans Grot 2"/>
          <w:b/>
          <w:sz w:val="20"/>
          <w:szCs w:val="20"/>
        </w:rPr>
        <w:t xml:space="preserve">se this worksheet to help follow 4-H guidelines for conducting </w:t>
      </w:r>
      <w:r w:rsidR="00C23E9E">
        <w:rPr>
          <w:rFonts w:ascii="Leitura Sans Grot 2" w:hAnsi="Leitura Sans Grot 2"/>
          <w:b/>
          <w:sz w:val="20"/>
          <w:szCs w:val="20"/>
        </w:rPr>
        <w:t xml:space="preserve">a </w:t>
      </w:r>
      <w:r w:rsidRPr="00511042">
        <w:rPr>
          <w:rFonts w:ascii="Leitura Sans Grot 2" w:hAnsi="Leitura Sans Grot 2"/>
          <w:b/>
          <w:sz w:val="20"/>
          <w:szCs w:val="20"/>
        </w:rPr>
        <w:t>fundraiser.</w:t>
      </w:r>
    </w:p>
    <w:p w14:paraId="165A7623" w14:textId="528A7A7B" w:rsidR="007E24CE" w:rsidRPr="00511042" w:rsidRDefault="007E24CE" w:rsidP="007E24CE">
      <w:pPr>
        <w:pStyle w:val="Default"/>
        <w:rPr>
          <w:rFonts w:ascii="Leitura Sans Grot 2" w:hAnsi="Leitura Sans Grot 2"/>
          <w:b/>
          <w:sz w:val="20"/>
          <w:szCs w:val="20"/>
        </w:rPr>
      </w:pPr>
    </w:p>
    <w:p w14:paraId="2772D55D" w14:textId="2EF71436" w:rsidR="007E24CE" w:rsidRPr="00511042" w:rsidRDefault="00C03B1B" w:rsidP="00511042">
      <w:pPr>
        <w:pStyle w:val="Default"/>
        <w:numPr>
          <w:ilvl w:val="0"/>
          <w:numId w:val="1"/>
        </w:numPr>
        <w:ind w:left="360" w:hanging="270"/>
        <w:rPr>
          <w:rFonts w:ascii="Leitura Sans Grot 2" w:hAnsi="Leitura Sans Grot 2"/>
          <w:sz w:val="20"/>
          <w:szCs w:val="20"/>
        </w:rPr>
      </w:pPr>
      <w:r w:rsidRPr="00511042">
        <w:rPr>
          <w:rFonts w:ascii="Leitura Sans Grot 2" w:hAnsi="Leitura Sans Grot 2"/>
          <w:sz w:val="20"/>
          <w:szCs w:val="20"/>
        </w:rPr>
        <w:t>We have reviewed</w:t>
      </w:r>
      <w:r w:rsidR="00E42611">
        <w:rPr>
          <w:rFonts w:ascii="Leitura Sans Grot 2" w:hAnsi="Leitura Sans Grot 2"/>
          <w:sz w:val="20"/>
          <w:szCs w:val="20"/>
        </w:rPr>
        <w:t xml:space="preserve"> the national fact sheet</w:t>
      </w:r>
      <w:r w:rsidRPr="00511042">
        <w:rPr>
          <w:rFonts w:ascii="Leitura Sans Grot 2" w:hAnsi="Leitura Sans Grot 2"/>
          <w:sz w:val="20"/>
          <w:szCs w:val="20"/>
        </w:rPr>
        <w:t xml:space="preserve"> “Fundraising:  Private Support For The 4-H Program” and know we can contact our County Extension </w:t>
      </w:r>
      <w:r w:rsidR="00E42611">
        <w:rPr>
          <w:rFonts w:ascii="Leitura Sans Grot 2" w:hAnsi="Leitura Sans Grot 2"/>
          <w:sz w:val="20"/>
          <w:szCs w:val="20"/>
        </w:rPr>
        <w:t xml:space="preserve">4-H Staff </w:t>
      </w:r>
      <w:r w:rsidRPr="00511042">
        <w:rPr>
          <w:rFonts w:ascii="Leitura Sans Grot 2" w:hAnsi="Leitura Sans Grot 2"/>
          <w:sz w:val="20"/>
          <w:szCs w:val="20"/>
        </w:rPr>
        <w:t>with questions</w:t>
      </w:r>
      <w:r w:rsidR="007E24CE" w:rsidRPr="00511042">
        <w:rPr>
          <w:rFonts w:ascii="Leitura Sans Grot 2" w:hAnsi="Leitura Sans Grot 2"/>
          <w:sz w:val="20"/>
          <w:szCs w:val="20"/>
        </w:rPr>
        <w:t>.</w:t>
      </w:r>
    </w:p>
    <w:p w14:paraId="7B70108C" w14:textId="77777777" w:rsidR="007E24CE" w:rsidRPr="00511042" w:rsidRDefault="007E24CE" w:rsidP="00511042">
      <w:pPr>
        <w:pStyle w:val="Default"/>
        <w:ind w:left="360" w:hanging="270"/>
        <w:rPr>
          <w:rFonts w:ascii="Leitura Sans Grot 2" w:hAnsi="Leitura Sans Grot 2"/>
          <w:sz w:val="20"/>
          <w:szCs w:val="20"/>
        </w:rPr>
      </w:pPr>
    </w:p>
    <w:p w14:paraId="254408E6" w14:textId="56B0F342" w:rsidR="00C03B1B" w:rsidRPr="00511042" w:rsidRDefault="00C03B1B" w:rsidP="00511042">
      <w:pPr>
        <w:pStyle w:val="Default"/>
        <w:numPr>
          <w:ilvl w:val="0"/>
          <w:numId w:val="1"/>
        </w:numPr>
        <w:ind w:left="360" w:hanging="270"/>
        <w:rPr>
          <w:rFonts w:ascii="Leitura Sans Grot 2" w:hAnsi="Leitura Sans Grot 2"/>
          <w:sz w:val="20"/>
          <w:szCs w:val="20"/>
        </w:rPr>
      </w:pPr>
      <w:r w:rsidRPr="00511042">
        <w:rPr>
          <w:rFonts w:ascii="Leitura Sans Grot 2" w:hAnsi="Leitura Sans Grot 2"/>
          <w:sz w:val="20"/>
          <w:szCs w:val="20"/>
        </w:rPr>
        <w:t>The goal for our fundraiser is to make money to pay for:</w:t>
      </w:r>
      <w:r w:rsidR="00FE2BF8" w:rsidRPr="00FE2BF8">
        <w:rPr>
          <w:rFonts w:ascii="Leitura Sans Grot 2" w:hAnsi="Leitura Sans Grot 2"/>
          <w:sz w:val="20"/>
          <w:szCs w:val="20"/>
          <w:u w:val="single"/>
        </w:rPr>
        <w:tab/>
      </w:r>
      <w:r w:rsidR="00FE2BF8" w:rsidRPr="00FE2BF8">
        <w:rPr>
          <w:rFonts w:ascii="Leitura Sans Grot 2" w:hAnsi="Leitura Sans Grot 2"/>
          <w:sz w:val="20"/>
          <w:szCs w:val="20"/>
          <w:u w:val="single"/>
        </w:rPr>
        <w:tab/>
      </w:r>
      <w:r w:rsidR="00FE2BF8" w:rsidRPr="00FE2BF8">
        <w:rPr>
          <w:rFonts w:ascii="Leitura Sans Grot 2" w:hAnsi="Leitura Sans Grot 2"/>
          <w:sz w:val="20"/>
          <w:szCs w:val="20"/>
          <w:u w:val="single"/>
        </w:rPr>
        <w:tab/>
      </w:r>
      <w:r w:rsidR="00FE2BF8" w:rsidRPr="00FE2BF8">
        <w:rPr>
          <w:rFonts w:ascii="Leitura Sans Grot 2" w:hAnsi="Leitura Sans Grot 2"/>
          <w:sz w:val="20"/>
          <w:szCs w:val="20"/>
          <w:u w:val="single"/>
        </w:rPr>
        <w:tab/>
      </w:r>
      <w:r w:rsidR="00FE2BF8" w:rsidRPr="00FE2BF8">
        <w:rPr>
          <w:rFonts w:ascii="Leitura Sans Grot 2" w:hAnsi="Leitura Sans Grot 2"/>
          <w:sz w:val="20"/>
          <w:szCs w:val="20"/>
          <w:u w:val="single"/>
        </w:rPr>
        <w:tab/>
      </w:r>
      <w:r w:rsidR="00FE2BF8" w:rsidRPr="00FE2BF8">
        <w:rPr>
          <w:rFonts w:ascii="Leitura Sans Grot 2" w:hAnsi="Leitura Sans Grot 2"/>
          <w:sz w:val="20"/>
          <w:szCs w:val="20"/>
          <w:u w:val="single"/>
        </w:rPr>
        <w:tab/>
      </w:r>
    </w:p>
    <w:p w14:paraId="1F2A8B16" w14:textId="77777777" w:rsidR="00511042" w:rsidRPr="00511042" w:rsidRDefault="00511042" w:rsidP="00511042">
      <w:pPr>
        <w:pStyle w:val="Default"/>
        <w:ind w:left="360" w:hanging="270"/>
        <w:rPr>
          <w:rFonts w:ascii="Leitura Sans Grot 2" w:hAnsi="Leitura Sans Grot 2"/>
          <w:sz w:val="20"/>
          <w:szCs w:val="20"/>
        </w:rPr>
      </w:pPr>
    </w:p>
    <w:p w14:paraId="06CE0A2B" w14:textId="72B9B3FF" w:rsidR="007E24CE" w:rsidRPr="00511042" w:rsidRDefault="00C03B1B" w:rsidP="00511042">
      <w:pPr>
        <w:pStyle w:val="Default"/>
        <w:numPr>
          <w:ilvl w:val="0"/>
          <w:numId w:val="1"/>
        </w:numPr>
        <w:ind w:left="360" w:hanging="270"/>
        <w:rPr>
          <w:rFonts w:ascii="Leitura Sans Grot 2" w:hAnsi="Leitura Sans Grot 2"/>
          <w:sz w:val="20"/>
          <w:szCs w:val="20"/>
        </w:rPr>
      </w:pPr>
      <w:r w:rsidRPr="00511042">
        <w:rPr>
          <w:rFonts w:ascii="Leitura Sans Grot 2" w:hAnsi="Leitura Sans Grot 2"/>
          <w:sz w:val="20"/>
          <w:szCs w:val="20"/>
        </w:rPr>
        <w:t>The amount of money we would like to raise is:  $</w:t>
      </w:r>
      <w:r w:rsidR="00FE2BF8" w:rsidRPr="00FE2BF8">
        <w:rPr>
          <w:rFonts w:ascii="Leitura Sans Grot 2" w:hAnsi="Leitura Sans Grot 2"/>
          <w:sz w:val="20"/>
          <w:szCs w:val="20"/>
          <w:u w:val="single"/>
        </w:rPr>
        <w:tab/>
      </w:r>
      <w:r w:rsidR="00FE2BF8" w:rsidRPr="00FE2BF8">
        <w:rPr>
          <w:rFonts w:ascii="Leitura Sans Grot 2" w:hAnsi="Leitura Sans Grot 2"/>
          <w:sz w:val="20"/>
          <w:szCs w:val="20"/>
          <w:u w:val="single"/>
        </w:rPr>
        <w:tab/>
      </w:r>
      <w:r w:rsidR="00FE2BF8" w:rsidRPr="00FE2BF8">
        <w:rPr>
          <w:rFonts w:ascii="Leitura Sans Grot 2" w:hAnsi="Leitura Sans Grot 2"/>
          <w:sz w:val="20"/>
          <w:szCs w:val="20"/>
          <w:u w:val="single"/>
        </w:rPr>
        <w:tab/>
      </w:r>
      <w:r w:rsidR="00FE2BF8" w:rsidRPr="00FE2BF8">
        <w:rPr>
          <w:rFonts w:ascii="Leitura Sans Grot 2" w:hAnsi="Leitura Sans Grot 2"/>
          <w:sz w:val="20"/>
          <w:szCs w:val="20"/>
          <w:u w:val="single"/>
        </w:rPr>
        <w:tab/>
      </w:r>
      <w:r w:rsidR="00FE2BF8" w:rsidRPr="00FE2BF8">
        <w:rPr>
          <w:rFonts w:ascii="Leitura Sans Grot 2" w:hAnsi="Leitura Sans Grot 2"/>
          <w:sz w:val="20"/>
          <w:szCs w:val="20"/>
          <w:u w:val="single"/>
        </w:rPr>
        <w:tab/>
      </w:r>
      <w:r w:rsidR="00FE2BF8" w:rsidRPr="00FE2BF8">
        <w:rPr>
          <w:rFonts w:ascii="Leitura Sans Grot 2" w:hAnsi="Leitura Sans Grot 2"/>
          <w:sz w:val="20"/>
          <w:szCs w:val="20"/>
          <w:u w:val="single"/>
        </w:rPr>
        <w:tab/>
      </w:r>
      <w:r w:rsidR="00FE2BF8" w:rsidRPr="00FE2BF8">
        <w:rPr>
          <w:rFonts w:ascii="Leitura Sans Grot 2" w:hAnsi="Leitura Sans Grot 2"/>
          <w:sz w:val="20"/>
          <w:szCs w:val="20"/>
          <w:u w:val="single"/>
        </w:rPr>
        <w:tab/>
      </w:r>
    </w:p>
    <w:p w14:paraId="2968B6EA" w14:textId="77777777" w:rsidR="007E24CE" w:rsidRPr="00511042" w:rsidRDefault="007E24CE" w:rsidP="00511042">
      <w:pPr>
        <w:pStyle w:val="Default"/>
        <w:ind w:left="360" w:hanging="270"/>
        <w:rPr>
          <w:rFonts w:ascii="Leitura Sans Grot 2" w:hAnsi="Leitura Sans Grot 2"/>
          <w:sz w:val="20"/>
          <w:szCs w:val="20"/>
        </w:rPr>
      </w:pPr>
    </w:p>
    <w:p w14:paraId="313DF7B1" w14:textId="000801A4" w:rsidR="007E24CE" w:rsidRPr="00511042" w:rsidRDefault="00C03B1B" w:rsidP="00511042">
      <w:pPr>
        <w:pStyle w:val="Default"/>
        <w:numPr>
          <w:ilvl w:val="0"/>
          <w:numId w:val="1"/>
        </w:numPr>
        <w:ind w:left="360" w:hanging="270"/>
        <w:rPr>
          <w:rFonts w:ascii="Leitura Sans Grot 2" w:hAnsi="Leitura Sans Grot 2"/>
          <w:sz w:val="20"/>
          <w:szCs w:val="20"/>
        </w:rPr>
      </w:pPr>
      <w:r w:rsidRPr="00511042">
        <w:rPr>
          <w:rFonts w:ascii="Leitura Sans Grot 2" w:hAnsi="Leitura Sans Grot 2"/>
          <w:sz w:val="20"/>
          <w:szCs w:val="20"/>
        </w:rPr>
        <w:t>The type of fundraiser we are going to have is</w:t>
      </w:r>
      <w:r w:rsidR="00E42611">
        <w:rPr>
          <w:rFonts w:ascii="Leitura Sans Grot 2" w:hAnsi="Leitura Sans Grot 2"/>
          <w:sz w:val="20"/>
          <w:szCs w:val="20"/>
        </w:rPr>
        <w:t>:</w:t>
      </w:r>
      <w:r w:rsidRPr="00511042">
        <w:rPr>
          <w:rFonts w:ascii="Leitura Sans Grot 2" w:hAnsi="Leitura Sans Grot 2"/>
          <w:sz w:val="20"/>
          <w:szCs w:val="20"/>
        </w:rPr>
        <w:t xml:space="preserve"> </w:t>
      </w:r>
      <w:r w:rsidR="00FE2BF8">
        <w:rPr>
          <w:rFonts w:ascii="Leitura Sans Grot 2" w:hAnsi="Leitura Sans Grot 2"/>
          <w:sz w:val="20"/>
          <w:szCs w:val="20"/>
        </w:rPr>
        <w:tab/>
      </w:r>
      <w:r w:rsidR="00FE2BF8" w:rsidRPr="00FE2BF8">
        <w:rPr>
          <w:rFonts w:ascii="Leitura Sans Grot 2" w:hAnsi="Leitura Sans Grot 2"/>
          <w:sz w:val="20"/>
          <w:szCs w:val="20"/>
          <w:u w:val="single"/>
        </w:rPr>
        <w:tab/>
      </w:r>
      <w:r w:rsidR="00FE2BF8" w:rsidRPr="00FE2BF8">
        <w:rPr>
          <w:rFonts w:ascii="Leitura Sans Grot 2" w:hAnsi="Leitura Sans Grot 2"/>
          <w:sz w:val="20"/>
          <w:szCs w:val="20"/>
          <w:u w:val="single"/>
        </w:rPr>
        <w:tab/>
      </w:r>
      <w:r w:rsidR="00FE2BF8" w:rsidRPr="00FE2BF8">
        <w:rPr>
          <w:rFonts w:ascii="Leitura Sans Grot 2" w:hAnsi="Leitura Sans Grot 2"/>
          <w:sz w:val="20"/>
          <w:szCs w:val="20"/>
          <w:u w:val="single"/>
        </w:rPr>
        <w:tab/>
      </w:r>
      <w:r w:rsidR="00FE2BF8" w:rsidRPr="00FE2BF8">
        <w:rPr>
          <w:rFonts w:ascii="Leitura Sans Grot 2" w:hAnsi="Leitura Sans Grot 2"/>
          <w:sz w:val="20"/>
          <w:szCs w:val="20"/>
          <w:u w:val="single"/>
        </w:rPr>
        <w:tab/>
      </w:r>
      <w:r w:rsidR="00FE2BF8" w:rsidRPr="00FE2BF8">
        <w:rPr>
          <w:rFonts w:ascii="Leitura Sans Grot 2" w:hAnsi="Leitura Sans Grot 2"/>
          <w:sz w:val="20"/>
          <w:szCs w:val="20"/>
          <w:u w:val="single"/>
        </w:rPr>
        <w:tab/>
      </w:r>
      <w:r w:rsidR="00FE2BF8" w:rsidRPr="00FE2BF8">
        <w:rPr>
          <w:rFonts w:ascii="Leitura Sans Grot 2" w:hAnsi="Leitura Sans Grot 2"/>
          <w:sz w:val="20"/>
          <w:szCs w:val="20"/>
          <w:u w:val="single"/>
        </w:rPr>
        <w:tab/>
      </w:r>
      <w:r w:rsidR="00FE2BF8" w:rsidRPr="00FE2BF8">
        <w:rPr>
          <w:rFonts w:ascii="Leitura Sans Grot 2" w:hAnsi="Leitura Sans Grot 2"/>
          <w:sz w:val="20"/>
          <w:szCs w:val="20"/>
          <w:u w:val="single"/>
        </w:rPr>
        <w:tab/>
      </w:r>
    </w:p>
    <w:p w14:paraId="3153FC1F" w14:textId="77777777" w:rsidR="007E24CE" w:rsidRPr="00511042" w:rsidRDefault="007E24CE" w:rsidP="00511042">
      <w:pPr>
        <w:pStyle w:val="Default"/>
        <w:ind w:left="360" w:hanging="270"/>
        <w:rPr>
          <w:rFonts w:ascii="Leitura Sans Grot 2" w:hAnsi="Leitura Sans Grot 2"/>
          <w:sz w:val="20"/>
          <w:szCs w:val="20"/>
        </w:rPr>
      </w:pPr>
    </w:p>
    <w:p w14:paraId="7DFBFB4A" w14:textId="4E33978A" w:rsidR="007E24CE" w:rsidRPr="00511042" w:rsidRDefault="00511042" w:rsidP="00511042">
      <w:pPr>
        <w:pStyle w:val="Default"/>
        <w:numPr>
          <w:ilvl w:val="0"/>
          <w:numId w:val="1"/>
        </w:numPr>
        <w:ind w:left="360" w:hanging="270"/>
        <w:rPr>
          <w:rFonts w:ascii="Leitura Sans Grot 2" w:hAnsi="Leitura Sans Grot 2"/>
          <w:sz w:val="20"/>
          <w:szCs w:val="20"/>
        </w:rPr>
      </w:pPr>
      <w:r w:rsidRPr="00511042">
        <w:rPr>
          <w:rFonts w:ascii="Leitura Sans Grot 2" w:hAnsi="Leitura Sans Grot 2"/>
          <w:sz w:val="20"/>
          <w:szCs w:val="20"/>
        </w:rPr>
        <w:t xml:space="preserve">We plan to promote 4-H as a part of the fundraiser. </w:t>
      </w:r>
      <w:r w:rsidR="00C03B1B" w:rsidRPr="00511042">
        <w:rPr>
          <w:rFonts w:ascii="Leitura Sans Grot 2" w:hAnsi="Leitura Sans Grot 2"/>
          <w:sz w:val="20"/>
          <w:szCs w:val="20"/>
        </w:rPr>
        <w:t xml:space="preserve">We plan to </w:t>
      </w:r>
      <w:r w:rsidRPr="00511042">
        <w:rPr>
          <w:rFonts w:ascii="Leitura Sans Grot 2" w:hAnsi="Leitura Sans Grot 2"/>
          <w:sz w:val="20"/>
          <w:szCs w:val="20"/>
        </w:rPr>
        <w:t xml:space="preserve">obtain approval for using the </w:t>
      </w:r>
      <w:r w:rsidR="00C03B1B" w:rsidRPr="00511042">
        <w:rPr>
          <w:rFonts w:ascii="Leitura Sans Grot 2" w:hAnsi="Leitura Sans Grot 2"/>
          <w:sz w:val="20"/>
          <w:szCs w:val="20"/>
        </w:rPr>
        <w:t>4-H Name and Emblem in the following manner</w:t>
      </w:r>
      <w:r w:rsidR="00E42611">
        <w:rPr>
          <w:rFonts w:ascii="Leitura Sans Grot 2" w:hAnsi="Leitura Sans Grot 2"/>
          <w:sz w:val="20"/>
          <w:szCs w:val="20"/>
        </w:rPr>
        <w:t>:</w:t>
      </w:r>
      <w:r w:rsidRPr="00511042">
        <w:rPr>
          <w:rFonts w:ascii="Leitura Sans Grot 2" w:hAnsi="Leitura Sans Grot 2"/>
          <w:sz w:val="20"/>
          <w:szCs w:val="20"/>
        </w:rPr>
        <w:t xml:space="preserve"> </w:t>
      </w:r>
      <w:r w:rsidR="00FE2BF8">
        <w:rPr>
          <w:rFonts w:ascii="Leitura Sans Grot 2" w:hAnsi="Leitura Sans Grot 2"/>
          <w:sz w:val="20"/>
          <w:szCs w:val="20"/>
        </w:rPr>
        <w:tab/>
      </w:r>
      <w:r w:rsidR="00FE2BF8" w:rsidRPr="00FE2BF8">
        <w:rPr>
          <w:rFonts w:ascii="Leitura Sans Grot 2" w:hAnsi="Leitura Sans Grot 2"/>
          <w:sz w:val="20"/>
          <w:szCs w:val="20"/>
          <w:u w:val="single"/>
        </w:rPr>
        <w:tab/>
      </w:r>
      <w:r w:rsidR="00FE2BF8" w:rsidRPr="00FE2BF8">
        <w:rPr>
          <w:rFonts w:ascii="Leitura Sans Grot 2" w:hAnsi="Leitura Sans Grot 2"/>
          <w:sz w:val="20"/>
          <w:szCs w:val="20"/>
          <w:u w:val="single"/>
        </w:rPr>
        <w:tab/>
      </w:r>
      <w:r w:rsidR="00FE2BF8" w:rsidRPr="00FE2BF8">
        <w:rPr>
          <w:rFonts w:ascii="Leitura Sans Grot 2" w:hAnsi="Leitura Sans Grot 2"/>
          <w:sz w:val="20"/>
          <w:szCs w:val="20"/>
          <w:u w:val="single"/>
        </w:rPr>
        <w:tab/>
      </w:r>
      <w:r w:rsidR="00FE2BF8" w:rsidRPr="00FE2BF8">
        <w:rPr>
          <w:rFonts w:ascii="Leitura Sans Grot 2" w:hAnsi="Leitura Sans Grot 2"/>
          <w:sz w:val="20"/>
          <w:szCs w:val="20"/>
          <w:u w:val="single"/>
        </w:rPr>
        <w:tab/>
      </w:r>
      <w:r w:rsidR="00FE2BF8" w:rsidRPr="00FE2BF8">
        <w:rPr>
          <w:rFonts w:ascii="Leitura Sans Grot 2" w:hAnsi="Leitura Sans Grot 2"/>
          <w:sz w:val="20"/>
          <w:szCs w:val="20"/>
          <w:u w:val="single"/>
        </w:rPr>
        <w:tab/>
      </w:r>
      <w:r w:rsidR="00FE2BF8" w:rsidRPr="00FE2BF8">
        <w:rPr>
          <w:rFonts w:ascii="Leitura Sans Grot 2" w:hAnsi="Leitura Sans Grot 2"/>
          <w:sz w:val="20"/>
          <w:szCs w:val="20"/>
          <w:u w:val="single"/>
        </w:rPr>
        <w:tab/>
      </w:r>
      <w:r w:rsidR="00FE2BF8" w:rsidRPr="00FE2BF8">
        <w:rPr>
          <w:rFonts w:ascii="Leitura Sans Grot 2" w:hAnsi="Leitura Sans Grot 2"/>
          <w:sz w:val="20"/>
          <w:szCs w:val="20"/>
          <w:u w:val="single"/>
        </w:rPr>
        <w:tab/>
      </w:r>
      <w:r w:rsidR="00FE2BF8">
        <w:rPr>
          <w:rFonts w:ascii="Leitura Sans Grot 2" w:hAnsi="Leitura Sans Grot 2"/>
          <w:sz w:val="20"/>
          <w:szCs w:val="20"/>
          <w:u w:val="single"/>
        </w:rPr>
        <w:tab/>
      </w:r>
    </w:p>
    <w:p w14:paraId="46E43168" w14:textId="77777777" w:rsidR="007E24CE" w:rsidRPr="00511042" w:rsidRDefault="007E24CE" w:rsidP="00511042">
      <w:pPr>
        <w:pStyle w:val="Default"/>
        <w:ind w:left="360" w:hanging="270"/>
        <w:rPr>
          <w:rFonts w:ascii="Leitura Sans Grot 2" w:hAnsi="Leitura Sans Grot 2"/>
          <w:sz w:val="20"/>
          <w:szCs w:val="20"/>
        </w:rPr>
      </w:pPr>
    </w:p>
    <w:p w14:paraId="3B85BBF5" w14:textId="41DBFADC" w:rsidR="007E24CE" w:rsidRPr="00511042" w:rsidRDefault="00E42611" w:rsidP="00511042">
      <w:pPr>
        <w:pStyle w:val="Default"/>
        <w:numPr>
          <w:ilvl w:val="0"/>
          <w:numId w:val="1"/>
        </w:numPr>
        <w:ind w:left="360" w:hanging="270"/>
        <w:rPr>
          <w:rFonts w:ascii="Leitura Sans Grot 2" w:hAnsi="Leitura Sans Grot 2"/>
          <w:sz w:val="20"/>
          <w:szCs w:val="20"/>
        </w:rPr>
      </w:pPr>
      <w:r>
        <w:rPr>
          <w:rFonts w:ascii="Leitura Sans Grot 2" w:hAnsi="Leitura Sans Grot 2"/>
          <w:sz w:val="20"/>
          <w:szCs w:val="20"/>
        </w:rPr>
        <w:t xml:space="preserve">The date(s) of the </w:t>
      </w:r>
      <w:r w:rsidR="009B40E7" w:rsidRPr="00511042">
        <w:rPr>
          <w:rFonts w:ascii="Leitura Sans Grot 2" w:hAnsi="Leitura Sans Grot 2"/>
          <w:sz w:val="20"/>
          <w:szCs w:val="20"/>
        </w:rPr>
        <w:t>fundraiser</w:t>
      </w:r>
      <w:r w:rsidR="00511042">
        <w:rPr>
          <w:rFonts w:ascii="Leitura Sans Grot 2" w:hAnsi="Leitura Sans Grot 2"/>
          <w:sz w:val="20"/>
          <w:szCs w:val="20"/>
        </w:rPr>
        <w:t xml:space="preserve"> is/are: </w:t>
      </w:r>
      <w:r w:rsidR="00FE2BF8">
        <w:rPr>
          <w:rFonts w:ascii="Leitura Sans Grot 2" w:hAnsi="Leitura Sans Grot 2"/>
          <w:sz w:val="20"/>
          <w:szCs w:val="20"/>
          <w:u w:val="single"/>
        </w:rPr>
        <w:tab/>
      </w:r>
      <w:r w:rsidR="00FE2BF8">
        <w:rPr>
          <w:rFonts w:ascii="Leitura Sans Grot 2" w:hAnsi="Leitura Sans Grot 2"/>
          <w:sz w:val="20"/>
          <w:szCs w:val="20"/>
          <w:u w:val="single"/>
        </w:rPr>
        <w:tab/>
      </w:r>
      <w:r w:rsidR="00FE2BF8">
        <w:rPr>
          <w:rFonts w:ascii="Leitura Sans Grot 2" w:hAnsi="Leitura Sans Grot 2"/>
          <w:sz w:val="20"/>
          <w:szCs w:val="20"/>
          <w:u w:val="single"/>
        </w:rPr>
        <w:tab/>
      </w:r>
      <w:r w:rsidR="00511042">
        <w:rPr>
          <w:rFonts w:ascii="Leitura Sans Grot 2" w:hAnsi="Leitura Sans Grot 2"/>
          <w:sz w:val="20"/>
          <w:szCs w:val="20"/>
        </w:rPr>
        <w:t>M</w:t>
      </w:r>
      <w:r w:rsidR="009B40E7" w:rsidRPr="00511042">
        <w:rPr>
          <w:rFonts w:ascii="Leitura Sans Grot 2" w:hAnsi="Leitura Sans Grot 2"/>
          <w:sz w:val="20"/>
          <w:szCs w:val="20"/>
        </w:rPr>
        <w:t>ain contact will be:</w:t>
      </w:r>
      <w:r w:rsidR="00FE2BF8">
        <w:rPr>
          <w:rFonts w:ascii="Leitura Sans Grot 2" w:hAnsi="Leitura Sans Grot 2"/>
          <w:sz w:val="20"/>
          <w:szCs w:val="20"/>
        </w:rPr>
        <w:t xml:space="preserve"> </w:t>
      </w:r>
      <w:r w:rsidR="00FE2BF8" w:rsidRPr="00FE2BF8">
        <w:rPr>
          <w:rFonts w:ascii="Leitura Sans Grot 2" w:hAnsi="Leitura Sans Grot 2"/>
          <w:sz w:val="20"/>
          <w:szCs w:val="20"/>
          <w:u w:val="single"/>
        </w:rPr>
        <w:tab/>
      </w:r>
      <w:r w:rsidR="00FE2BF8" w:rsidRPr="00FE2BF8">
        <w:rPr>
          <w:rFonts w:ascii="Leitura Sans Grot 2" w:hAnsi="Leitura Sans Grot 2"/>
          <w:sz w:val="20"/>
          <w:szCs w:val="20"/>
          <w:u w:val="single"/>
        </w:rPr>
        <w:tab/>
      </w:r>
      <w:r w:rsidR="00FE2BF8" w:rsidRPr="00FE2BF8">
        <w:rPr>
          <w:rFonts w:ascii="Leitura Sans Grot 2" w:hAnsi="Leitura Sans Grot 2"/>
          <w:sz w:val="20"/>
          <w:szCs w:val="20"/>
          <w:u w:val="single"/>
        </w:rPr>
        <w:tab/>
      </w:r>
      <w:r w:rsidR="00FE2BF8">
        <w:rPr>
          <w:rFonts w:ascii="Leitura Sans Grot 2" w:hAnsi="Leitura Sans Grot 2"/>
          <w:sz w:val="20"/>
          <w:szCs w:val="20"/>
          <w:u w:val="single"/>
        </w:rPr>
        <w:tab/>
      </w:r>
    </w:p>
    <w:p w14:paraId="14887F06" w14:textId="77777777" w:rsidR="007E24CE" w:rsidRPr="00511042" w:rsidRDefault="007E24CE" w:rsidP="00511042">
      <w:pPr>
        <w:pStyle w:val="Default"/>
        <w:ind w:left="360" w:hanging="270"/>
        <w:rPr>
          <w:rFonts w:ascii="Leitura Sans Grot 2" w:hAnsi="Leitura Sans Grot 2"/>
          <w:sz w:val="20"/>
          <w:szCs w:val="20"/>
        </w:rPr>
      </w:pPr>
    </w:p>
    <w:p w14:paraId="3BD07B2C" w14:textId="3A23B69F" w:rsidR="009B40E7" w:rsidRPr="00511042" w:rsidRDefault="009B40E7" w:rsidP="00511042">
      <w:pPr>
        <w:pStyle w:val="Default"/>
        <w:numPr>
          <w:ilvl w:val="0"/>
          <w:numId w:val="1"/>
        </w:numPr>
        <w:ind w:left="360" w:hanging="270"/>
        <w:rPr>
          <w:rFonts w:ascii="Leitura Sans Grot 2" w:hAnsi="Leitura Sans Grot 2"/>
          <w:sz w:val="20"/>
          <w:szCs w:val="20"/>
        </w:rPr>
      </w:pPr>
      <w:r w:rsidRPr="00511042">
        <w:rPr>
          <w:rFonts w:ascii="Leitura Sans Grot 2" w:hAnsi="Leitura Sans Grot 2"/>
          <w:sz w:val="20"/>
          <w:szCs w:val="20"/>
        </w:rPr>
        <w:t>We will complete the “Request to Conduct 4-H Fundraising” proposal and submit it at least three weeks before our fundraiser and before we promote the fundraiser.</w:t>
      </w:r>
    </w:p>
    <w:p w14:paraId="481207F2" w14:textId="77777777" w:rsidR="009B40E7" w:rsidRPr="00511042" w:rsidRDefault="009B40E7" w:rsidP="00511042">
      <w:pPr>
        <w:pStyle w:val="Default"/>
        <w:ind w:left="360" w:hanging="270"/>
        <w:rPr>
          <w:rFonts w:ascii="Leitura Sans Grot 2" w:hAnsi="Leitura Sans Grot 2"/>
          <w:sz w:val="20"/>
          <w:szCs w:val="20"/>
        </w:rPr>
      </w:pPr>
    </w:p>
    <w:p w14:paraId="76C7BB42" w14:textId="5CB34C67" w:rsidR="009B40E7" w:rsidRPr="00511042" w:rsidRDefault="009B40E7" w:rsidP="00511042">
      <w:pPr>
        <w:pStyle w:val="Default"/>
        <w:numPr>
          <w:ilvl w:val="0"/>
          <w:numId w:val="1"/>
        </w:numPr>
        <w:ind w:left="360" w:hanging="270"/>
        <w:rPr>
          <w:rFonts w:ascii="Leitura Sans Grot 2" w:hAnsi="Leitura Sans Grot 2"/>
          <w:sz w:val="20"/>
          <w:szCs w:val="20"/>
        </w:rPr>
      </w:pPr>
      <w:r w:rsidRPr="00511042">
        <w:rPr>
          <w:rFonts w:ascii="Leitura Sans Grot 2" w:hAnsi="Leitura Sans Grot 2"/>
          <w:sz w:val="20"/>
          <w:szCs w:val="20"/>
        </w:rPr>
        <w:t xml:space="preserve">Youth members are working as a team to plan and conduct this fundraiser, in partnership and with volunteers and parents. </w:t>
      </w:r>
    </w:p>
    <w:p w14:paraId="6767C5D7" w14:textId="77777777" w:rsidR="009B40E7" w:rsidRPr="00511042" w:rsidRDefault="009B40E7" w:rsidP="00511042">
      <w:pPr>
        <w:pStyle w:val="Default"/>
        <w:ind w:left="360" w:hanging="270"/>
        <w:rPr>
          <w:rFonts w:ascii="Leitura Sans Grot 2" w:hAnsi="Leitura Sans Grot 2"/>
          <w:sz w:val="20"/>
          <w:szCs w:val="20"/>
        </w:rPr>
      </w:pPr>
    </w:p>
    <w:p w14:paraId="0199649F" w14:textId="2AF675EE" w:rsidR="009B40E7" w:rsidRPr="00C23E9E" w:rsidRDefault="009B40E7" w:rsidP="00511042">
      <w:pPr>
        <w:pStyle w:val="Default"/>
        <w:numPr>
          <w:ilvl w:val="0"/>
          <w:numId w:val="1"/>
        </w:numPr>
        <w:ind w:left="360" w:hanging="270"/>
        <w:rPr>
          <w:rFonts w:ascii="Leitura Sans Grot 2" w:hAnsi="Leitura Sans Grot 2"/>
          <w:sz w:val="20"/>
          <w:szCs w:val="20"/>
        </w:rPr>
      </w:pPr>
      <w:r w:rsidRPr="00C23E9E">
        <w:rPr>
          <w:rFonts w:ascii="Leitura Sans Grot 2" w:hAnsi="Leitura Sans Grot 2"/>
          <w:sz w:val="20"/>
          <w:szCs w:val="20"/>
        </w:rPr>
        <w:lastRenderedPageBreak/>
        <w:t>We have done some research to check out local, county, or state laws regarding our fundraiser and have obtained any appropriate licenses or permits. We will send copies to the Extension office and contact the Extension office with any questions. If this event is an animal show</w:t>
      </w:r>
      <w:r w:rsidR="00C23E9E">
        <w:rPr>
          <w:rFonts w:ascii="Leitura Sans Grot 2" w:hAnsi="Leitura Sans Grot 2"/>
          <w:sz w:val="20"/>
          <w:szCs w:val="20"/>
        </w:rPr>
        <w:t xml:space="preserve"> or event requiring liability insurance</w:t>
      </w:r>
      <w:r w:rsidRPr="00C23E9E">
        <w:rPr>
          <w:rFonts w:ascii="Leitura Sans Grot 2" w:hAnsi="Leitura Sans Grot 2"/>
          <w:sz w:val="20"/>
          <w:szCs w:val="20"/>
        </w:rPr>
        <w:t xml:space="preserve">, we will purchase liability insurance as needed. </w:t>
      </w:r>
    </w:p>
    <w:p w14:paraId="74B5EB45" w14:textId="77777777" w:rsidR="009B40E7" w:rsidRPr="00511042" w:rsidRDefault="009B40E7" w:rsidP="00511042">
      <w:pPr>
        <w:pStyle w:val="Default"/>
        <w:ind w:left="360" w:hanging="270"/>
        <w:rPr>
          <w:rFonts w:ascii="Leitura Sans Grot 2" w:hAnsi="Leitura Sans Grot 2"/>
          <w:sz w:val="20"/>
          <w:szCs w:val="20"/>
        </w:rPr>
      </w:pPr>
    </w:p>
    <w:p w14:paraId="020FA929" w14:textId="07AF5C0C" w:rsidR="009B40E7" w:rsidRPr="00511042" w:rsidRDefault="009B40E7" w:rsidP="00511042">
      <w:pPr>
        <w:pStyle w:val="Default"/>
        <w:numPr>
          <w:ilvl w:val="0"/>
          <w:numId w:val="1"/>
        </w:numPr>
        <w:ind w:left="360" w:hanging="270"/>
        <w:rPr>
          <w:rFonts w:ascii="Leitura Sans Grot 2" w:hAnsi="Leitura Sans Grot 2"/>
          <w:sz w:val="20"/>
          <w:szCs w:val="20"/>
        </w:rPr>
      </w:pPr>
      <w:r w:rsidRPr="00511042">
        <w:rPr>
          <w:rFonts w:ascii="Leitura Sans Grot 2" w:hAnsi="Leitura Sans Grot 2"/>
          <w:sz w:val="20"/>
          <w:szCs w:val="20"/>
        </w:rPr>
        <w:t>We understand the importance of safety when fundraising.  There will be no door-to-door sa</w:t>
      </w:r>
      <w:r w:rsidR="00511042" w:rsidRPr="00511042">
        <w:rPr>
          <w:rFonts w:ascii="Leitura Sans Grot 2" w:hAnsi="Leitura Sans Grot 2"/>
          <w:sz w:val="20"/>
          <w:szCs w:val="20"/>
        </w:rPr>
        <w:t xml:space="preserve">les.  </w:t>
      </w:r>
      <w:r w:rsidR="00C23E9E">
        <w:rPr>
          <w:rFonts w:ascii="Leitura Sans Grot 2" w:hAnsi="Leitura Sans Grot 2"/>
          <w:sz w:val="20"/>
          <w:szCs w:val="20"/>
        </w:rPr>
        <w:t>S</w:t>
      </w:r>
      <w:r w:rsidR="00511042" w:rsidRPr="00511042">
        <w:rPr>
          <w:rFonts w:ascii="Leitura Sans Grot 2" w:hAnsi="Leitura Sans Grot 2"/>
          <w:sz w:val="20"/>
          <w:szCs w:val="20"/>
        </w:rPr>
        <w:t>ufficient number of adults</w:t>
      </w:r>
      <w:r w:rsidRPr="00511042">
        <w:rPr>
          <w:rFonts w:ascii="Leitura Sans Grot 2" w:hAnsi="Leitura Sans Grot 2"/>
          <w:sz w:val="20"/>
          <w:szCs w:val="20"/>
        </w:rPr>
        <w:t xml:space="preserve"> will be with youth during fundraising. Rules that apply to 4-H members will be applied to all youth participants. </w:t>
      </w:r>
    </w:p>
    <w:p w14:paraId="2DD948E9" w14:textId="77777777" w:rsidR="009B40E7" w:rsidRPr="00511042" w:rsidRDefault="009B40E7" w:rsidP="00511042">
      <w:pPr>
        <w:pStyle w:val="Default"/>
        <w:ind w:left="360" w:hanging="270"/>
        <w:rPr>
          <w:rFonts w:ascii="Leitura Sans Grot 2" w:hAnsi="Leitura Sans Grot 2"/>
          <w:sz w:val="20"/>
          <w:szCs w:val="20"/>
        </w:rPr>
      </w:pPr>
    </w:p>
    <w:p w14:paraId="03CEE346" w14:textId="7991A439" w:rsidR="009B40E7" w:rsidRPr="00511042" w:rsidRDefault="00511042" w:rsidP="00511042">
      <w:pPr>
        <w:pStyle w:val="Default"/>
        <w:numPr>
          <w:ilvl w:val="0"/>
          <w:numId w:val="1"/>
        </w:numPr>
        <w:ind w:left="360" w:hanging="270"/>
        <w:rPr>
          <w:rFonts w:ascii="Leitura Sans Grot 2" w:hAnsi="Leitura Sans Grot 2"/>
          <w:sz w:val="20"/>
          <w:szCs w:val="20"/>
        </w:rPr>
      </w:pPr>
      <w:r w:rsidRPr="00511042">
        <w:rPr>
          <w:rFonts w:ascii="Leitura Sans Grot 2" w:hAnsi="Leitura Sans Grot 2"/>
          <w:sz w:val="20"/>
          <w:szCs w:val="20"/>
        </w:rPr>
        <w:t xml:space="preserve">We have rehearsed any sales speech needed for the fundraiser.  We know our product. </w:t>
      </w:r>
    </w:p>
    <w:p w14:paraId="32F1A9A1" w14:textId="77777777" w:rsidR="009B40E7" w:rsidRPr="00511042" w:rsidRDefault="009B40E7" w:rsidP="00511042">
      <w:pPr>
        <w:pStyle w:val="Default"/>
        <w:ind w:left="360" w:hanging="270"/>
        <w:rPr>
          <w:rFonts w:ascii="Leitura Sans Grot 2" w:hAnsi="Leitura Sans Grot 2"/>
          <w:sz w:val="20"/>
          <w:szCs w:val="20"/>
        </w:rPr>
      </w:pPr>
    </w:p>
    <w:p w14:paraId="7C055DFA" w14:textId="140CB118" w:rsidR="009B40E7" w:rsidRPr="00511042" w:rsidRDefault="00511042" w:rsidP="00C23E9E">
      <w:pPr>
        <w:pStyle w:val="Default"/>
        <w:numPr>
          <w:ilvl w:val="0"/>
          <w:numId w:val="1"/>
        </w:numPr>
        <w:ind w:left="360" w:right="-270" w:hanging="270"/>
        <w:rPr>
          <w:rFonts w:ascii="Leitura Sans Grot 2" w:hAnsi="Leitura Sans Grot 2"/>
          <w:sz w:val="20"/>
          <w:szCs w:val="20"/>
        </w:rPr>
      </w:pPr>
      <w:r w:rsidRPr="00511042">
        <w:rPr>
          <w:rFonts w:ascii="Leitura Sans Grot 2" w:hAnsi="Leitura Sans Grot 2"/>
          <w:sz w:val="20"/>
          <w:szCs w:val="20"/>
        </w:rPr>
        <w:t>We will make sure that all funds raised are accounted for according to procedures outlined in the “Fundraising: Private Support for the 4-H Program”.</w:t>
      </w:r>
      <w:r w:rsidR="00C23E9E">
        <w:rPr>
          <w:rFonts w:ascii="Leitura Sans Grot 2" w:hAnsi="Leitura Sans Grot 2"/>
          <w:sz w:val="20"/>
          <w:szCs w:val="20"/>
        </w:rPr>
        <w:t xml:space="preserve">  We will report funds raised as part of our report to the County 4-H Association for IRS purposes and provide follow up report as requested by Extension office. </w:t>
      </w:r>
    </w:p>
    <w:p w14:paraId="74F32D83" w14:textId="77777777" w:rsidR="009B40E7" w:rsidRPr="007E24CE" w:rsidRDefault="009B40E7" w:rsidP="00511042">
      <w:pPr>
        <w:pStyle w:val="Default"/>
        <w:ind w:left="360" w:hanging="270"/>
        <w:rPr>
          <w:rFonts w:ascii="Leitura Sans Grot 2" w:hAnsi="Leitura Sans Grot 2"/>
          <w:sz w:val="22"/>
          <w:szCs w:val="22"/>
        </w:rPr>
      </w:pPr>
    </w:p>
    <w:p w14:paraId="3025F7CC" w14:textId="1D2948B1" w:rsidR="009B40E7" w:rsidRPr="00511042" w:rsidRDefault="00511042" w:rsidP="00511042">
      <w:pPr>
        <w:pStyle w:val="Default"/>
        <w:numPr>
          <w:ilvl w:val="0"/>
          <w:numId w:val="1"/>
        </w:numPr>
        <w:ind w:left="360" w:right="-270" w:hanging="270"/>
        <w:rPr>
          <w:rFonts w:ascii="Leitura Sans Grot 2" w:hAnsi="Leitura Sans Grot 2"/>
          <w:sz w:val="20"/>
          <w:szCs w:val="20"/>
        </w:rPr>
      </w:pPr>
      <w:r>
        <w:rPr>
          <w:rFonts w:ascii="Leitura Sans Grot 2" w:hAnsi="Leitura Sans Grot 2"/>
          <w:sz w:val="20"/>
          <w:szCs w:val="20"/>
        </w:rPr>
        <w:t xml:space="preserve">We </w:t>
      </w:r>
      <w:r w:rsidR="00E42611">
        <w:rPr>
          <w:rFonts w:ascii="Leitura Sans Grot 2" w:hAnsi="Leitura Sans Grot 2"/>
          <w:sz w:val="20"/>
          <w:szCs w:val="20"/>
        </w:rPr>
        <w:t>plan</w:t>
      </w:r>
      <w:r>
        <w:rPr>
          <w:rFonts w:ascii="Leitura Sans Grot 2" w:hAnsi="Leitura Sans Grot 2"/>
          <w:sz w:val="20"/>
          <w:szCs w:val="20"/>
        </w:rPr>
        <w:t xml:space="preserve"> to </w:t>
      </w:r>
      <w:r w:rsidR="00E42611">
        <w:rPr>
          <w:rFonts w:ascii="Leitura Sans Grot 2" w:hAnsi="Leitura Sans Grot 2"/>
          <w:sz w:val="20"/>
          <w:szCs w:val="20"/>
        </w:rPr>
        <w:t xml:space="preserve">review the </w:t>
      </w:r>
      <w:r>
        <w:rPr>
          <w:rFonts w:ascii="Leitura Sans Grot 2" w:hAnsi="Leitura Sans Grot 2"/>
          <w:sz w:val="20"/>
          <w:szCs w:val="20"/>
        </w:rPr>
        <w:t xml:space="preserve">fundraiser and </w:t>
      </w:r>
      <w:r w:rsidR="00E42611">
        <w:rPr>
          <w:rFonts w:ascii="Leitura Sans Grot 2" w:hAnsi="Leitura Sans Grot 2"/>
          <w:sz w:val="20"/>
          <w:szCs w:val="20"/>
        </w:rPr>
        <w:t xml:space="preserve">consider ways to </w:t>
      </w:r>
      <w:r>
        <w:rPr>
          <w:rFonts w:ascii="Leitura Sans Grot 2" w:hAnsi="Leitura Sans Grot 2"/>
          <w:sz w:val="20"/>
          <w:szCs w:val="20"/>
        </w:rPr>
        <w:t xml:space="preserve">improve. </w:t>
      </w:r>
    </w:p>
    <w:p w14:paraId="75A19152" w14:textId="77777777" w:rsidR="009B40E7" w:rsidRPr="00511042" w:rsidRDefault="009B40E7" w:rsidP="00511042">
      <w:pPr>
        <w:pStyle w:val="Default"/>
        <w:ind w:left="360" w:hanging="270"/>
        <w:rPr>
          <w:rFonts w:ascii="Leitura Sans Grot 2" w:hAnsi="Leitura Sans Grot 2"/>
          <w:sz w:val="20"/>
          <w:szCs w:val="20"/>
        </w:rPr>
      </w:pPr>
    </w:p>
    <w:p w14:paraId="156FCD85" w14:textId="44066E22" w:rsidR="009B40E7" w:rsidRDefault="00511042" w:rsidP="00511042">
      <w:pPr>
        <w:pStyle w:val="Default"/>
        <w:numPr>
          <w:ilvl w:val="0"/>
          <w:numId w:val="1"/>
        </w:numPr>
        <w:ind w:left="360" w:hanging="270"/>
        <w:rPr>
          <w:rFonts w:ascii="Leitura Sans Grot 2" w:hAnsi="Leitura Sans Grot 2"/>
          <w:sz w:val="20"/>
          <w:szCs w:val="20"/>
        </w:rPr>
      </w:pPr>
      <w:r>
        <w:rPr>
          <w:rFonts w:ascii="Leitura Sans Grot 2" w:hAnsi="Leitura Sans Grot 2"/>
          <w:sz w:val="20"/>
          <w:szCs w:val="20"/>
        </w:rPr>
        <w:t>We will have fun while conducting this fundraiser!!</w:t>
      </w:r>
    </w:p>
    <w:p w14:paraId="5C6DA97D" w14:textId="77777777" w:rsidR="006A59F0" w:rsidRDefault="006A59F0" w:rsidP="00C23E9E">
      <w:pPr>
        <w:pStyle w:val="Default"/>
        <w:ind w:left="360"/>
        <w:rPr>
          <w:rFonts w:ascii="Leitura Sans Grot 2" w:hAnsi="Leitura Sans Grot 2"/>
          <w:sz w:val="20"/>
          <w:szCs w:val="20"/>
        </w:rPr>
      </w:pPr>
    </w:p>
    <w:p w14:paraId="02B4F56F" w14:textId="77777777" w:rsidR="00430C7B" w:rsidRDefault="00430C7B" w:rsidP="00C23E9E">
      <w:pPr>
        <w:pStyle w:val="Default"/>
        <w:ind w:left="360"/>
        <w:rPr>
          <w:rFonts w:ascii="Leitura Sans Grot 2" w:hAnsi="Leitura Sans Grot 2"/>
          <w:sz w:val="20"/>
          <w:szCs w:val="20"/>
        </w:rPr>
      </w:pPr>
    </w:p>
    <w:p w14:paraId="55A136B1" w14:textId="77777777" w:rsidR="00430C7B" w:rsidRDefault="00430C7B" w:rsidP="00C23E9E">
      <w:pPr>
        <w:pStyle w:val="Default"/>
        <w:ind w:left="360"/>
        <w:rPr>
          <w:rFonts w:ascii="Leitura Sans Grot 2" w:hAnsi="Leitura Sans Grot 2"/>
          <w:sz w:val="20"/>
          <w:szCs w:val="20"/>
        </w:rPr>
      </w:pPr>
    </w:p>
    <w:p w14:paraId="24BC11A0" w14:textId="77777777" w:rsidR="00430C7B" w:rsidRPr="00511042" w:rsidRDefault="00430C7B" w:rsidP="00C23E9E">
      <w:pPr>
        <w:pStyle w:val="Default"/>
        <w:ind w:left="360"/>
        <w:rPr>
          <w:rFonts w:ascii="Leitura Sans Grot 2" w:hAnsi="Leitura Sans Grot 2"/>
          <w:sz w:val="20"/>
          <w:szCs w:val="20"/>
        </w:rPr>
      </w:pPr>
    </w:p>
    <w:p w14:paraId="49A7C2FD" w14:textId="55BA0564" w:rsidR="007E24CE" w:rsidRPr="00511042" w:rsidRDefault="00511042" w:rsidP="006A59F0">
      <w:pPr>
        <w:spacing w:after="0"/>
        <w:jc w:val="right"/>
        <w:rPr>
          <w:rFonts w:ascii="Leitura Sans Grot 2" w:hAnsi="Leitura Sans Grot 2"/>
          <w:b/>
          <w:sz w:val="18"/>
          <w:szCs w:val="18"/>
        </w:rPr>
      </w:pPr>
      <w:r>
        <w:rPr>
          <w:rFonts w:ascii="Leitura Sans Grot 2" w:hAnsi="Leitura Sans Grot 2"/>
          <w:sz w:val="18"/>
          <w:szCs w:val="18"/>
        </w:rPr>
        <w:t xml:space="preserve">Developed by </w:t>
      </w:r>
      <w:r w:rsidR="00E42611">
        <w:rPr>
          <w:rFonts w:ascii="Leitura Sans Grot 2" w:hAnsi="Leitura Sans Grot 2"/>
          <w:sz w:val="18"/>
          <w:szCs w:val="18"/>
        </w:rPr>
        <w:t>W. Hein &amp; J. Williams</w:t>
      </w:r>
      <w:r>
        <w:rPr>
          <w:rFonts w:ascii="Leitura Sans Grot 2" w:hAnsi="Leitura Sans Grot 2"/>
          <w:sz w:val="18"/>
          <w:szCs w:val="18"/>
        </w:rPr>
        <w:t xml:space="preserve">.  Adapted by </w:t>
      </w:r>
      <w:r w:rsidR="00E42611">
        <w:rPr>
          <w:rFonts w:ascii="Leitura Sans Grot 2" w:hAnsi="Leitura Sans Grot 2"/>
          <w:sz w:val="18"/>
          <w:szCs w:val="18"/>
        </w:rPr>
        <w:t xml:space="preserve">J. Baggott &amp; </w:t>
      </w:r>
      <w:r w:rsidR="007E24CE" w:rsidRPr="00511042">
        <w:rPr>
          <w:rFonts w:ascii="Leitura Sans Grot 2" w:hAnsi="Leitura Sans Grot 2"/>
          <w:sz w:val="18"/>
          <w:szCs w:val="18"/>
        </w:rPr>
        <w:t xml:space="preserve">M. Lesmeister.  </w:t>
      </w:r>
      <w:r w:rsidR="00E42611">
        <w:rPr>
          <w:rFonts w:ascii="Leitura Sans Grot 2" w:hAnsi="Leitura Sans Grot 2"/>
          <w:sz w:val="18"/>
          <w:szCs w:val="18"/>
        </w:rPr>
        <w:t>June</w:t>
      </w:r>
      <w:r w:rsidR="00C23E9E" w:rsidRPr="00C23E9E">
        <w:rPr>
          <w:rFonts w:ascii="Leitura Sans Grot 2" w:hAnsi="Leitura Sans Grot 2"/>
          <w:sz w:val="18"/>
          <w:szCs w:val="18"/>
        </w:rPr>
        <w:t xml:space="preserve"> 2016</w:t>
      </w:r>
    </w:p>
    <w:p w14:paraId="383ABE6A" w14:textId="77777777" w:rsidR="006A59F0" w:rsidRDefault="006A59F0" w:rsidP="00C23E9E">
      <w:pPr>
        <w:spacing w:after="0"/>
        <w:rPr>
          <w:sz w:val="12"/>
          <w:szCs w:val="12"/>
        </w:rPr>
      </w:pPr>
    </w:p>
    <w:sectPr w:rsidR="006A59F0" w:rsidSect="0023685D">
      <w:headerReference w:type="default" r:id="rId7"/>
      <w:footerReference w:type="default" r:id="rId8"/>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2C9A5" w14:textId="77777777" w:rsidR="00B2586E" w:rsidRDefault="00B2586E" w:rsidP="0081601E">
      <w:pPr>
        <w:spacing w:after="0" w:line="240" w:lineRule="auto"/>
      </w:pPr>
      <w:r>
        <w:separator/>
      </w:r>
    </w:p>
  </w:endnote>
  <w:endnote w:type="continuationSeparator" w:id="0">
    <w:p w14:paraId="7F0A8B2D" w14:textId="77777777" w:rsidR="00B2586E" w:rsidRDefault="00B2586E" w:rsidP="00816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ho Std">
    <w:altName w:val="Cambria Math"/>
    <w:panose1 w:val="00000000000000000000"/>
    <w:charset w:val="00"/>
    <w:family w:val="roman"/>
    <w:notTrueType/>
    <w:pitch w:val="variable"/>
    <w:sig w:usb0="C00000AF" w:usb1="5000205B" w:usb2="00000000" w:usb3="00000000" w:csb0="00000001" w:csb1="00000000"/>
  </w:font>
  <w:font w:name="LeituraSans-Grot 3">
    <w:altName w:val="Franklin Gothic Medium Cond"/>
    <w:charset w:val="00"/>
    <w:family w:val="auto"/>
    <w:pitch w:val="variable"/>
    <w:sig w:usb0="00000003" w:usb1="00000000" w:usb2="00000000" w:usb3="00000000" w:csb0="00000001" w:csb1="00000000"/>
  </w:font>
  <w:font w:name="LeituraSans-Grot2">
    <w:altName w:val="LeituraSans-Grot 2"/>
    <w:panose1 w:val="00000000000000000000"/>
    <w:charset w:val="4D"/>
    <w:family w:val="auto"/>
    <w:notTrueType/>
    <w:pitch w:val="default"/>
    <w:sig w:usb0="00000003" w:usb1="00000000" w:usb2="00000000" w:usb3="00000000" w:csb0="00000001" w:csb1="00000000"/>
  </w:font>
  <w:font w:name="LeituraSans-Grot 4">
    <w:altName w:val="Franklin Gothic Medium Cond"/>
    <w:charset w:val="00"/>
    <w:family w:val="auto"/>
    <w:pitch w:val="variable"/>
    <w:sig w:usb0="00000003" w:usb1="00000000" w:usb2="00000000" w:usb3="00000000" w:csb0="00000001" w:csb1="00000000"/>
  </w:font>
  <w:font w:name="LeituraSans-Grot 1">
    <w:altName w:val="Franklin Gothic Medium Cond"/>
    <w:charset w:val="00"/>
    <w:family w:val="auto"/>
    <w:pitch w:val="variable"/>
    <w:sig w:usb0="00000003" w:usb1="00000000" w:usb2="00000000" w:usb3="00000000" w:csb0="00000001" w:csb1="00000000"/>
  </w:font>
  <w:font w:name="Leitura Sans Grot 2">
    <w:altName w:val="Arial"/>
    <w:panose1 w:val="00000000000000000000"/>
    <w:charset w:val="00"/>
    <w:family w:val="modern"/>
    <w:notTrueType/>
    <w:pitch w:val="variable"/>
    <w:sig w:usb0="A00000AF" w:usb1="5000205B" w:usb2="00000000" w:usb3="00000000" w:csb0="0000009B"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9DE84" w14:textId="196F57DA" w:rsidR="0081601E" w:rsidRDefault="006A59F0" w:rsidP="006A59F0">
    <w:pPr>
      <w:pStyle w:val="Footer"/>
      <w:tabs>
        <w:tab w:val="clear" w:pos="9360"/>
        <w:tab w:val="right" w:pos="9450"/>
      </w:tabs>
      <w:ind w:left="-90" w:right="1260"/>
    </w:pPr>
    <w:r>
      <w:rPr>
        <w:noProof/>
      </w:rPr>
      <w:drawing>
        <wp:anchor distT="0" distB="0" distL="114300" distR="114300" simplePos="0" relativeHeight="251658240" behindDoc="1" locked="0" layoutInCell="1" allowOverlap="1" wp14:anchorId="17AF7723" wp14:editId="16C64FBC">
          <wp:simplePos x="0" y="0"/>
          <wp:positionH relativeFrom="column">
            <wp:posOffset>-741970</wp:posOffset>
          </wp:positionH>
          <wp:positionV relativeFrom="paragraph">
            <wp:posOffset>-318915</wp:posOffset>
          </wp:positionV>
          <wp:extent cx="7394702" cy="811076"/>
          <wp:effectExtent l="0" t="0" r="0" b="8255"/>
          <wp:wrapNone/>
          <wp:docPr id="2" name="Picture 0" descr="WordFil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FileFooter.jpg"/>
                  <pic:cNvPicPr/>
                </pic:nvPicPr>
                <pic:blipFill>
                  <a:blip r:embed="rId1">
                    <a:extLst>
                      <a:ext uri="{28A0092B-C50C-407E-A947-70E740481C1C}">
                        <a14:useLocalDpi xmlns:a14="http://schemas.microsoft.com/office/drawing/2010/main" val="0"/>
                      </a:ext>
                    </a:extLst>
                  </a:blip>
                  <a:stretch>
                    <a:fillRect/>
                  </a:stretch>
                </pic:blipFill>
                <pic:spPr>
                  <a:xfrm>
                    <a:off x="0" y="0"/>
                    <a:ext cx="8278597" cy="908025"/>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0288" behindDoc="1" locked="0" layoutInCell="1" allowOverlap="1" wp14:anchorId="2C1A14CF" wp14:editId="5F89F613">
          <wp:simplePos x="0" y="0"/>
          <wp:positionH relativeFrom="column">
            <wp:posOffset>-611034</wp:posOffset>
          </wp:positionH>
          <wp:positionV relativeFrom="paragraph">
            <wp:posOffset>-125276</wp:posOffset>
          </wp:positionV>
          <wp:extent cx="447040" cy="464820"/>
          <wp:effectExtent l="0" t="0" r="0" b="0"/>
          <wp:wrapThrough wrapText="bothSides">
            <wp:wrapPolygon edited="0">
              <wp:start x="1841" y="0"/>
              <wp:lineTo x="0" y="2656"/>
              <wp:lineTo x="0" y="19475"/>
              <wp:lineTo x="8284" y="20361"/>
              <wp:lineTo x="19330" y="20361"/>
              <wp:lineTo x="20250" y="15934"/>
              <wp:lineTo x="20250" y="2656"/>
              <wp:lineTo x="18409" y="0"/>
              <wp:lineTo x="184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040" cy="464820"/>
                  </a:xfrm>
                  <a:prstGeom prst="rect">
                    <a:avLst/>
                  </a:prstGeom>
                  <a:noFill/>
                </pic:spPr>
              </pic:pic>
            </a:graphicData>
          </a:graphic>
          <wp14:sizeRelH relativeFrom="page">
            <wp14:pctWidth>0</wp14:pctWidth>
          </wp14:sizeRelH>
          <wp14:sizeRelV relativeFrom="page">
            <wp14:pctHeight>0</wp14:pctHeight>
          </wp14:sizeRelV>
        </wp:anchor>
      </w:drawing>
    </w:r>
    <w:r>
      <w:rPr>
        <w:sz w:val="12"/>
        <w:szCs w:val="12"/>
      </w:rPr>
      <w:t>Oregon State University Extension Service offers educational programs, activities, and materials without discrimination based on age, color, disability, familial or parental status, gender identity or expression, genetic information, marital status, national origin, political beliefs, race, religion, reprisal, sex, sexual orientation, veteran’s status, or because all or a part of an individual's income is derived from any public assistance program. Oregon State University Extension Service is an AA/EOE/Veterans/Disabled.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EF8DC" w14:textId="77777777" w:rsidR="00B2586E" w:rsidRDefault="00B2586E" w:rsidP="0081601E">
      <w:pPr>
        <w:spacing w:after="0" w:line="240" w:lineRule="auto"/>
      </w:pPr>
      <w:r>
        <w:separator/>
      </w:r>
    </w:p>
  </w:footnote>
  <w:footnote w:type="continuationSeparator" w:id="0">
    <w:p w14:paraId="02324096" w14:textId="77777777" w:rsidR="00B2586E" w:rsidRDefault="00B2586E" w:rsidP="00816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79038" w14:textId="13AECAA7" w:rsidR="00DF5D3E" w:rsidRDefault="001D0773" w:rsidP="00DF5D3E">
    <w:pPr>
      <w:pStyle w:val="IMCCollegeDept"/>
    </w:pPr>
    <w:r>
      <w:t xml:space="preserve">OSU Extension Service – 4-H Youth Development </w:t>
    </w:r>
    <w:r w:rsidR="00BA2158">
      <w:t xml:space="preserve">Club </w:t>
    </w:r>
    <w:r>
      <w:t>Financial</w:t>
    </w:r>
    <w:r w:rsidR="00BA2158">
      <w:t xml:space="preserve"> Form Ser</w:t>
    </w:r>
    <w:r>
      <w:t>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22CD5"/>
    <w:multiLevelType w:val="hybridMultilevel"/>
    <w:tmpl w:val="29DE7894"/>
    <w:lvl w:ilvl="0" w:tplc="E42E3E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6B"/>
    <w:rsid w:val="000534BF"/>
    <w:rsid w:val="00074739"/>
    <w:rsid w:val="000A5D53"/>
    <w:rsid w:val="00116925"/>
    <w:rsid w:val="00144FAA"/>
    <w:rsid w:val="001D0773"/>
    <w:rsid w:val="0022121A"/>
    <w:rsid w:val="0023685D"/>
    <w:rsid w:val="002B670A"/>
    <w:rsid w:val="002C07DE"/>
    <w:rsid w:val="002C5530"/>
    <w:rsid w:val="003176B5"/>
    <w:rsid w:val="0032418E"/>
    <w:rsid w:val="003A793C"/>
    <w:rsid w:val="003B7871"/>
    <w:rsid w:val="00430C7B"/>
    <w:rsid w:val="0048467B"/>
    <w:rsid w:val="004A076B"/>
    <w:rsid w:val="004B408A"/>
    <w:rsid w:val="00511042"/>
    <w:rsid w:val="00524859"/>
    <w:rsid w:val="005B3A75"/>
    <w:rsid w:val="006A59F0"/>
    <w:rsid w:val="007121E2"/>
    <w:rsid w:val="0075124D"/>
    <w:rsid w:val="00756F2C"/>
    <w:rsid w:val="00771DDE"/>
    <w:rsid w:val="007E24CE"/>
    <w:rsid w:val="0081601E"/>
    <w:rsid w:val="008D4811"/>
    <w:rsid w:val="009B40E7"/>
    <w:rsid w:val="00AD5296"/>
    <w:rsid w:val="00AF4BE7"/>
    <w:rsid w:val="00B2586E"/>
    <w:rsid w:val="00B263EF"/>
    <w:rsid w:val="00BA2158"/>
    <w:rsid w:val="00BD573F"/>
    <w:rsid w:val="00BE62B2"/>
    <w:rsid w:val="00C03B1B"/>
    <w:rsid w:val="00C23E9E"/>
    <w:rsid w:val="00DA5925"/>
    <w:rsid w:val="00DD01DD"/>
    <w:rsid w:val="00DF5D3E"/>
    <w:rsid w:val="00E42611"/>
    <w:rsid w:val="00FB032E"/>
    <w:rsid w:val="00FD2269"/>
    <w:rsid w:val="00FE2BF8"/>
    <w:rsid w:val="00FF5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A058A1"/>
  <w15:docId w15:val="{D87FF175-5CC8-424D-8225-E358B07D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4CE"/>
    <w:pPr>
      <w:spacing w:after="160" w:line="259" w:lineRule="auto"/>
    </w:pPr>
  </w:style>
  <w:style w:type="paragraph" w:styleId="Heading1">
    <w:name w:val="heading 1"/>
    <w:basedOn w:val="Normal"/>
    <w:next w:val="Normal"/>
    <w:link w:val="Heading1Char"/>
    <w:uiPriority w:val="9"/>
    <w:qFormat/>
    <w:rsid w:val="000534BF"/>
    <w:pPr>
      <w:keepNext/>
      <w:keepLines/>
      <w:spacing w:before="480" w:after="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534BF"/>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01E"/>
  </w:style>
  <w:style w:type="paragraph" w:styleId="Footer">
    <w:name w:val="footer"/>
    <w:basedOn w:val="Normal"/>
    <w:link w:val="FooterChar"/>
    <w:uiPriority w:val="99"/>
    <w:unhideWhenUsed/>
    <w:rsid w:val="00816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01E"/>
  </w:style>
  <w:style w:type="paragraph" w:styleId="BalloonText">
    <w:name w:val="Balloon Text"/>
    <w:basedOn w:val="Normal"/>
    <w:link w:val="BalloonTextChar"/>
    <w:uiPriority w:val="99"/>
    <w:semiHidden/>
    <w:unhideWhenUsed/>
    <w:rsid w:val="00816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01E"/>
    <w:rPr>
      <w:rFonts w:ascii="Tahoma" w:hAnsi="Tahoma" w:cs="Tahoma"/>
      <w:sz w:val="16"/>
      <w:szCs w:val="16"/>
    </w:rPr>
  </w:style>
  <w:style w:type="paragraph" w:customStyle="1" w:styleId="IMCHeader">
    <w:name w:val="IMC Header"/>
    <w:basedOn w:val="Normal"/>
    <w:next w:val="IMCSubhead"/>
    <w:autoRedefine/>
    <w:qFormat/>
    <w:rsid w:val="000534BF"/>
    <w:pPr>
      <w:spacing w:after="120" w:line="240" w:lineRule="auto"/>
      <w:contextualSpacing/>
    </w:pPr>
    <w:rPr>
      <w:rFonts w:ascii="Soho Std" w:hAnsi="Soho Std"/>
      <w:b/>
      <w:sz w:val="96"/>
    </w:rPr>
  </w:style>
  <w:style w:type="paragraph" w:customStyle="1" w:styleId="IMCSubhead">
    <w:name w:val="IMC Subhead"/>
    <w:basedOn w:val="Heading1"/>
    <w:qFormat/>
    <w:rsid w:val="000534BF"/>
    <w:pPr>
      <w:spacing w:before="120" w:line="240" w:lineRule="auto"/>
      <w:contextualSpacing/>
    </w:pPr>
    <w:rPr>
      <w:rFonts w:ascii="Soho Std" w:hAnsi="Soho Std"/>
      <w:b w:val="0"/>
      <w:color w:val="auto"/>
      <w:sz w:val="44"/>
    </w:rPr>
  </w:style>
  <w:style w:type="character" w:customStyle="1" w:styleId="Heading1Char">
    <w:name w:val="Heading 1 Char"/>
    <w:basedOn w:val="DefaultParagraphFont"/>
    <w:link w:val="Heading1"/>
    <w:uiPriority w:val="9"/>
    <w:rsid w:val="000534BF"/>
    <w:rPr>
      <w:rFonts w:asciiTheme="majorHAnsi" w:eastAsiaTheme="majorEastAsia" w:hAnsiTheme="majorHAnsi" w:cstheme="majorBidi"/>
      <w:b/>
      <w:bCs/>
      <w:color w:val="345A8A" w:themeColor="accent1" w:themeShade="B5"/>
      <w:sz w:val="32"/>
      <w:szCs w:val="32"/>
    </w:rPr>
  </w:style>
  <w:style w:type="paragraph" w:customStyle="1" w:styleId="IMCSpeakerName">
    <w:name w:val="IMC Speaker Name"/>
    <w:basedOn w:val="Title"/>
    <w:next w:val="IMCCopy"/>
    <w:autoRedefine/>
    <w:qFormat/>
    <w:rsid w:val="000534BF"/>
    <w:pPr>
      <w:pBdr>
        <w:bottom w:val="single" w:sz="8" w:space="6" w:color="000000" w:themeColor="text1"/>
      </w:pBdr>
      <w:spacing w:before="120" w:after="120"/>
      <w:contextualSpacing w:val="0"/>
    </w:pPr>
    <w:rPr>
      <w:rFonts w:ascii="LeituraSans-Grot 3" w:hAnsi="LeituraSans-Grot 3"/>
      <w:color w:val="auto"/>
      <w:sz w:val="28"/>
    </w:rPr>
  </w:style>
  <w:style w:type="paragraph" w:styleId="Title">
    <w:name w:val="Title"/>
    <w:basedOn w:val="Normal"/>
    <w:next w:val="Normal"/>
    <w:link w:val="TitleChar"/>
    <w:uiPriority w:val="10"/>
    <w:qFormat/>
    <w:rsid w:val="000534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34BF"/>
    <w:rPr>
      <w:rFonts w:asciiTheme="majorHAnsi" w:eastAsiaTheme="majorEastAsia" w:hAnsiTheme="majorHAnsi" w:cstheme="majorBidi"/>
      <w:color w:val="17365D" w:themeColor="text2" w:themeShade="BF"/>
      <w:spacing w:val="5"/>
      <w:kern w:val="28"/>
      <w:sz w:val="52"/>
      <w:szCs w:val="52"/>
    </w:rPr>
  </w:style>
  <w:style w:type="paragraph" w:customStyle="1" w:styleId="IMCCopy">
    <w:name w:val="IMC Copy"/>
    <w:basedOn w:val="Normal"/>
    <w:qFormat/>
    <w:rsid w:val="000534BF"/>
    <w:pPr>
      <w:widowControl w:val="0"/>
      <w:suppressAutoHyphens/>
      <w:autoSpaceDE w:val="0"/>
      <w:autoSpaceDN w:val="0"/>
      <w:adjustRightInd w:val="0"/>
      <w:spacing w:before="240" w:after="120" w:line="240" w:lineRule="auto"/>
      <w:textAlignment w:val="center"/>
    </w:pPr>
    <w:rPr>
      <w:rFonts w:ascii="LeituraSans-Grot2" w:hAnsi="LeituraSans-Grot2" w:cs="LeituraSans-Grot2"/>
      <w:color w:val="000000"/>
      <w:sz w:val="28"/>
      <w:szCs w:val="28"/>
    </w:rPr>
  </w:style>
  <w:style w:type="paragraph" w:customStyle="1" w:styleId="IMCDate">
    <w:name w:val="IMC Date"/>
    <w:basedOn w:val="IMCCopy"/>
    <w:qFormat/>
    <w:rsid w:val="000534BF"/>
    <w:pPr>
      <w:spacing w:before="0" w:after="0"/>
      <w:contextualSpacing/>
    </w:pPr>
    <w:rPr>
      <w:rFonts w:ascii="LeituraSans-Grot 4" w:hAnsi="LeituraSans-Grot 4"/>
      <w:sz w:val="48"/>
    </w:rPr>
  </w:style>
  <w:style w:type="paragraph" w:customStyle="1" w:styleId="IMCLocation">
    <w:name w:val="IMC Location"/>
    <w:basedOn w:val="IMCDate"/>
    <w:next w:val="IMCCopy"/>
    <w:qFormat/>
    <w:rsid w:val="000534BF"/>
    <w:rPr>
      <w:rFonts w:ascii="LeituraSans-Grot 3" w:hAnsi="LeituraSans-Grot 3"/>
      <w:sz w:val="40"/>
    </w:rPr>
  </w:style>
  <w:style w:type="character" w:customStyle="1" w:styleId="Heading2Char">
    <w:name w:val="Heading 2 Char"/>
    <w:basedOn w:val="DefaultParagraphFont"/>
    <w:link w:val="Heading2"/>
    <w:uiPriority w:val="9"/>
    <w:semiHidden/>
    <w:rsid w:val="000534BF"/>
    <w:rPr>
      <w:rFonts w:asciiTheme="majorHAnsi" w:eastAsiaTheme="majorEastAsia" w:hAnsiTheme="majorHAnsi" w:cstheme="majorBidi"/>
      <w:b/>
      <w:bCs/>
      <w:color w:val="4F81BD" w:themeColor="accent1"/>
      <w:sz w:val="26"/>
      <w:szCs w:val="26"/>
    </w:rPr>
  </w:style>
  <w:style w:type="character" w:customStyle="1" w:styleId="color-white">
    <w:name w:val="color-white"/>
    <w:uiPriority w:val="99"/>
    <w:rsid w:val="000534BF"/>
    <w:rPr>
      <w:outline/>
      <w:color w:val="000000"/>
      <w14:textOutline w14:w="9525" w14:cap="flat" w14:cmpd="sng" w14:algn="ctr">
        <w14:solidFill>
          <w14:srgbClr w14:val="000000"/>
        </w14:solidFill>
        <w14:prstDash w14:val="solid"/>
        <w14:round/>
      </w14:textOutline>
      <w14:textFill>
        <w14:noFill/>
      </w14:textFill>
    </w:rPr>
  </w:style>
  <w:style w:type="paragraph" w:customStyle="1" w:styleId="IMCCollegeDept">
    <w:name w:val="IMC College/Dept"/>
    <w:basedOn w:val="IMCSpeakerName"/>
    <w:qFormat/>
    <w:rsid w:val="00DF5D3E"/>
    <w:rPr>
      <w:rFonts w:ascii="LeituraSans-Grot 1" w:hAnsi="LeituraSans-Grot 1"/>
      <w:sz w:val="22"/>
    </w:rPr>
  </w:style>
  <w:style w:type="paragraph" w:customStyle="1" w:styleId="Default">
    <w:name w:val="Default"/>
    <w:rsid w:val="001D077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03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sk\Local%20Settings\Temporary%20Internet%20Files\Content.Outlook\ABVUOT1H\test%20for%20a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test for amy.dotx</Template>
  <TotalTime>1</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simsk</dc:creator>
  <cp:lastModifiedBy>Moore, Kristen Davis</cp:lastModifiedBy>
  <cp:revision>2</cp:revision>
  <cp:lastPrinted>2014-01-09T00:58:00Z</cp:lastPrinted>
  <dcterms:created xsi:type="dcterms:W3CDTF">2018-06-15T16:35:00Z</dcterms:created>
  <dcterms:modified xsi:type="dcterms:W3CDTF">2018-06-15T16:35:00Z</dcterms:modified>
</cp:coreProperties>
</file>