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2722F" w14:textId="36E60C38" w:rsidR="00533F63" w:rsidRDefault="00C84AC3" w:rsidP="000014E8">
      <w:pPr>
        <w:jc w:val="center"/>
        <w:rPr>
          <w:b/>
          <w:bCs/>
          <w:sz w:val="24"/>
          <w:szCs w:val="24"/>
        </w:rPr>
      </w:pPr>
      <w:r w:rsidRPr="000014E8">
        <w:rPr>
          <w:b/>
          <w:bCs/>
          <w:sz w:val="24"/>
          <w:szCs w:val="24"/>
        </w:rPr>
        <w:t>Goldson Grange #868 4-H/FFA Award Program</w:t>
      </w:r>
    </w:p>
    <w:p w14:paraId="6A6AA6A6" w14:textId="10217572" w:rsidR="00201D1A" w:rsidRDefault="00201D1A" w:rsidP="000014E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Age </w:t>
      </w:r>
      <w:r w:rsidR="005A520D">
        <w:rPr>
          <w:b/>
          <w:bCs/>
          <w:sz w:val="24"/>
          <w:szCs w:val="24"/>
        </w:rPr>
        <w:t>13-18</w:t>
      </w:r>
    </w:p>
    <w:p w14:paraId="122BF5E5" w14:textId="67BF575B" w:rsidR="00AB4BB5" w:rsidRPr="00201D1A" w:rsidRDefault="00C84AC3" w:rsidP="00201D1A">
      <w:pPr>
        <w:rPr>
          <w:sz w:val="24"/>
          <w:szCs w:val="24"/>
        </w:rPr>
      </w:pPr>
      <w:r>
        <w:rPr>
          <w:sz w:val="24"/>
          <w:szCs w:val="24"/>
        </w:rPr>
        <w:t>To qualify for this award program applicant must be an active member of Lane County 4-H                 or an active member of Lane County FFA</w:t>
      </w:r>
      <w:r w:rsidR="00AB4BB5">
        <w:rPr>
          <w:sz w:val="24"/>
          <w:szCs w:val="24"/>
        </w:rPr>
        <w:t xml:space="preserve">.    </w:t>
      </w:r>
      <w:r w:rsidR="00AB4BB5" w:rsidRPr="00AB4BB5">
        <w:rPr>
          <w:b/>
          <w:bCs/>
          <w:sz w:val="24"/>
          <w:szCs w:val="24"/>
        </w:rPr>
        <w:t xml:space="preserve">          </w:t>
      </w:r>
    </w:p>
    <w:p w14:paraId="04262907" w14:textId="5F765E1A" w:rsidR="00C84AC3" w:rsidRPr="000014E8" w:rsidRDefault="00C84AC3">
      <w:pPr>
        <w:rPr>
          <w:b/>
          <w:bCs/>
          <w:sz w:val="24"/>
          <w:szCs w:val="24"/>
        </w:rPr>
      </w:pPr>
      <w:r w:rsidRPr="000014E8">
        <w:rPr>
          <w:b/>
          <w:bCs/>
          <w:sz w:val="24"/>
          <w:szCs w:val="24"/>
        </w:rPr>
        <w:t>Email completed application or any q</w:t>
      </w:r>
      <w:r w:rsidR="00BE2023">
        <w:rPr>
          <w:b/>
          <w:bCs/>
          <w:sz w:val="24"/>
          <w:szCs w:val="24"/>
        </w:rPr>
        <w:t xml:space="preserve">uestions to: </w:t>
      </w:r>
      <w:r w:rsidR="00F5262E">
        <w:rPr>
          <w:b/>
          <w:bCs/>
          <w:sz w:val="24"/>
          <w:szCs w:val="24"/>
        </w:rPr>
        <w:t>g</w:t>
      </w:r>
      <w:r w:rsidR="00BE2023">
        <w:rPr>
          <w:b/>
          <w:bCs/>
          <w:sz w:val="24"/>
          <w:szCs w:val="24"/>
        </w:rPr>
        <w:t>oldson</w:t>
      </w:r>
      <w:r w:rsidR="00F5262E">
        <w:rPr>
          <w:b/>
          <w:bCs/>
          <w:sz w:val="24"/>
          <w:szCs w:val="24"/>
        </w:rPr>
        <w:t>g</w:t>
      </w:r>
      <w:r w:rsidR="00BE2023">
        <w:rPr>
          <w:b/>
          <w:bCs/>
          <w:sz w:val="24"/>
          <w:szCs w:val="24"/>
        </w:rPr>
        <w:t>range@gmail.com</w:t>
      </w:r>
    </w:p>
    <w:p w14:paraId="7EDA5ED0" w14:textId="60458444" w:rsidR="00C84AC3" w:rsidRPr="000014E8" w:rsidRDefault="00C84AC3">
      <w:pPr>
        <w:rPr>
          <w:b/>
          <w:bCs/>
          <w:sz w:val="24"/>
          <w:szCs w:val="24"/>
        </w:rPr>
      </w:pPr>
      <w:r w:rsidRPr="000014E8">
        <w:rPr>
          <w:b/>
          <w:bCs/>
          <w:sz w:val="24"/>
          <w:szCs w:val="24"/>
        </w:rPr>
        <w:t>OR</w:t>
      </w:r>
    </w:p>
    <w:p w14:paraId="19FB3CFC" w14:textId="77777777" w:rsidR="00763B24" w:rsidRPr="000014E8" w:rsidRDefault="00C84AC3">
      <w:pPr>
        <w:rPr>
          <w:b/>
          <w:bCs/>
          <w:sz w:val="24"/>
          <w:szCs w:val="24"/>
        </w:rPr>
      </w:pPr>
      <w:r w:rsidRPr="000014E8">
        <w:rPr>
          <w:b/>
          <w:bCs/>
          <w:sz w:val="24"/>
          <w:szCs w:val="24"/>
        </w:rPr>
        <w:t>Mail completed application to:</w:t>
      </w:r>
    </w:p>
    <w:p w14:paraId="66F47A67" w14:textId="46B7F33D" w:rsidR="00C84AC3" w:rsidRPr="000014E8" w:rsidRDefault="00C84AC3">
      <w:pPr>
        <w:rPr>
          <w:b/>
          <w:bCs/>
          <w:sz w:val="24"/>
          <w:szCs w:val="24"/>
        </w:rPr>
      </w:pPr>
      <w:r w:rsidRPr="000014E8">
        <w:rPr>
          <w:b/>
          <w:bCs/>
          <w:sz w:val="24"/>
          <w:szCs w:val="24"/>
        </w:rPr>
        <w:t>Goldson Grange #868</w:t>
      </w:r>
    </w:p>
    <w:p w14:paraId="11D093F4" w14:textId="637212F3" w:rsidR="00C84AC3" w:rsidRPr="000014E8" w:rsidRDefault="00C84AC3">
      <w:pPr>
        <w:rPr>
          <w:b/>
          <w:bCs/>
          <w:sz w:val="24"/>
          <w:szCs w:val="24"/>
        </w:rPr>
      </w:pPr>
      <w:r w:rsidRPr="000014E8">
        <w:rPr>
          <w:b/>
          <w:bCs/>
          <w:sz w:val="24"/>
          <w:szCs w:val="24"/>
        </w:rPr>
        <w:t>23479 Highway 36</w:t>
      </w:r>
    </w:p>
    <w:p w14:paraId="0AF53C7B" w14:textId="29B2307B" w:rsidR="00C84AC3" w:rsidRDefault="00C84AC3">
      <w:pPr>
        <w:rPr>
          <w:b/>
          <w:bCs/>
          <w:sz w:val="24"/>
          <w:szCs w:val="24"/>
        </w:rPr>
      </w:pPr>
      <w:r w:rsidRPr="000014E8">
        <w:rPr>
          <w:b/>
          <w:bCs/>
          <w:sz w:val="24"/>
          <w:szCs w:val="24"/>
        </w:rPr>
        <w:t>Cheshire, OR 97419</w:t>
      </w:r>
    </w:p>
    <w:p w14:paraId="308F0C01" w14:textId="6A9AC9A8" w:rsidR="00C84AC3" w:rsidRPr="000014E8" w:rsidRDefault="00C84AC3">
      <w:pPr>
        <w:rPr>
          <w:b/>
          <w:bCs/>
          <w:sz w:val="24"/>
          <w:szCs w:val="24"/>
          <w:u w:val="single"/>
        </w:rPr>
      </w:pPr>
      <w:r w:rsidRPr="000014E8">
        <w:rPr>
          <w:b/>
          <w:bCs/>
          <w:sz w:val="24"/>
          <w:szCs w:val="24"/>
          <w:u w:val="single"/>
        </w:rPr>
        <w:t>Program Overview:</w:t>
      </w:r>
    </w:p>
    <w:p w14:paraId="13723AC4" w14:textId="2783D734" w:rsidR="00C84AC3" w:rsidRDefault="00C84AC3">
      <w:pPr>
        <w:rPr>
          <w:sz w:val="24"/>
          <w:szCs w:val="24"/>
        </w:rPr>
      </w:pPr>
      <w:r>
        <w:rPr>
          <w:sz w:val="24"/>
          <w:szCs w:val="24"/>
        </w:rPr>
        <w:t>The 4</w:t>
      </w:r>
      <w:r w:rsidR="00763B24">
        <w:rPr>
          <w:sz w:val="24"/>
          <w:szCs w:val="24"/>
        </w:rPr>
        <w:t>-H</w:t>
      </w:r>
      <w:r>
        <w:rPr>
          <w:sz w:val="24"/>
          <w:szCs w:val="24"/>
        </w:rPr>
        <w:t xml:space="preserve">/FFA Award Program is intended to support local youth in the Lane County/ Cheshire area in </w:t>
      </w:r>
      <w:r w:rsidR="00763B24">
        <w:rPr>
          <w:sz w:val="24"/>
          <w:szCs w:val="24"/>
        </w:rPr>
        <w:t>their</w:t>
      </w:r>
      <w:r>
        <w:rPr>
          <w:sz w:val="24"/>
          <w:szCs w:val="24"/>
        </w:rPr>
        <w:t xml:space="preserve"> efforts to develop their understanding of agriculture, leadership, and community outreach as well as support their 4-H/</w:t>
      </w:r>
      <w:r w:rsidR="00FE62FD">
        <w:rPr>
          <w:sz w:val="24"/>
          <w:szCs w:val="24"/>
        </w:rPr>
        <w:t>FF</w:t>
      </w:r>
      <w:r>
        <w:rPr>
          <w:sz w:val="24"/>
          <w:szCs w:val="24"/>
        </w:rPr>
        <w:t xml:space="preserve">A projects.  The program is consistent with Grange history: supporting our local community and in particular the Grange’s </w:t>
      </w:r>
      <w:r w:rsidR="00763B24">
        <w:rPr>
          <w:sz w:val="24"/>
          <w:szCs w:val="24"/>
        </w:rPr>
        <w:t>agricultural</w:t>
      </w:r>
      <w:r>
        <w:rPr>
          <w:sz w:val="24"/>
          <w:szCs w:val="24"/>
        </w:rPr>
        <w:t xml:space="preserve"> and community service heritage.  The hope is to further enhance the individual’s leadership, writing and presentation skills through the application and award process.</w:t>
      </w:r>
    </w:p>
    <w:p w14:paraId="4E314F15" w14:textId="27E3CDF7" w:rsidR="00C84AC3" w:rsidRPr="000014E8" w:rsidRDefault="00C84AC3">
      <w:pPr>
        <w:rPr>
          <w:b/>
          <w:bCs/>
          <w:sz w:val="24"/>
          <w:szCs w:val="24"/>
          <w:u w:val="single"/>
        </w:rPr>
      </w:pPr>
      <w:r w:rsidRPr="000014E8">
        <w:rPr>
          <w:b/>
          <w:bCs/>
          <w:sz w:val="24"/>
          <w:szCs w:val="24"/>
          <w:u w:val="single"/>
        </w:rPr>
        <w:t>Selection Process:</w:t>
      </w:r>
    </w:p>
    <w:p w14:paraId="50BF9036" w14:textId="72319051" w:rsidR="00C84AC3" w:rsidRDefault="00C84AC3">
      <w:pPr>
        <w:rPr>
          <w:sz w:val="24"/>
          <w:szCs w:val="24"/>
        </w:rPr>
      </w:pPr>
      <w:r>
        <w:rPr>
          <w:sz w:val="24"/>
          <w:szCs w:val="24"/>
        </w:rPr>
        <w:t>The Goldson Grange Executive Committee will screen applications and select the top two (2) candidates</w:t>
      </w:r>
      <w:r w:rsidR="00201D1A">
        <w:rPr>
          <w:sz w:val="24"/>
          <w:szCs w:val="24"/>
        </w:rPr>
        <w:t>.</w:t>
      </w:r>
      <w:r>
        <w:rPr>
          <w:sz w:val="24"/>
          <w:szCs w:val="24"/>
        </w:rPr>
        <w:t xml:space="preserve">  These </w:t>
      </w:r>
      <w:r w:rsidR="00201D1A">
        <w:rPr>
          <w:sz w:val="24"/>
          <w:szCs w:val="24"/>
        </w:rPr>
        <w:t>two (2)</w:t>
      </w:r>
      <w:r>
        <w:rPr>
          <w:sz w:val="24"/>
          <w:szCs w:val="24"/>
        </w:rPr>
        <w:t xml:space="preserve"> submissions will be presented to the Goldson Grange membership.  Selection will be based on a highest popular vote count</w:t>
      </w:r>
      <w:r w:rsidR="00AB4BB5">
        <w:rPr>
          <w:sz w:val="24"/>
          <w:szCs w:val="24"/>
        </w:rPr>
        <w:t xml:space="preserve"> </w:t>
      </w:r>
      <w:r>
        <w:rPr>
          <w:sz w:val="24"/>
          <w:szCs w:val="24"/>
        </w:rPr>
        <w:t>of those applications presented to the Gold</w:t>
      </w:r>
      <w:r w:rsidR="0007103F">
        <w:rPr>
          <w:sz w:val="24"/>
          <w:szCs w:val="24"/>
        </w:rPr>
        <w:t>son</w:t>
      </w:r>
      <w:r>
        <w:rPr>
          <w:sz w:val="24"/>
          <w:szCs w:val="24"/>
        </w:rPr>
        <w:t xml:space="preserve"> Grange </w:t>
      </w:r>
      <w:r w:rsidR="00763B24">
        <w:rPr>
          <w:sz w:val="24"/>
          <w:szCs w:val="24"/>
        </w:rPr>
        <w:t>membership</w:t>
      </w:r>
      <w:r w:rsidR="0007103F">
        <w:rPr>
          <w:sz w:val="24"/>
          <w:szCs w:val="24"/>
        </w:rPr>
        <w:t>.</w:t>
      </w:r>
    </w:p>
    <w:p w14:paraId="13A2D0E3" w14:textId="58D4361A" w:rsidR="00763B24" w:rsidRPr="000014E8" w:rsidRDefault="00763B24">
      <w:pPr>
        <w:rPr>
          <w:b/>
          <w:bCs/>
          <w:sz w:val="24"/>
          <w:szCs w:val="24"/>
          <w:u w:val="single"/>
        </w:rPr>
      </w:pPr>
      <w:r w:rsidRPr="000014E8">
        <w:rPr>
          <w:b/>
          <w:bCs/>
          <w:sz w:val="24"/>
          <w:szCs w:val="24"/>
          <w:u w:val="single"/>
        </w:rPr>
        <w:t>Awards:</w:t>
      </w:r>
    </w:p>
    <w:p w14:paraId="2433E677" w14:textId="46E5463C" w:rsidR="00763B24" w:rsidRDefault="00AB4BB5">
      <w:pPr>
        <w:rPr>
          <w:sz w:val="24"/>
          <w:szCs w:val="24"/>
        </w:rPr>
      </w:pPr>
      <w:r>
        <w:rPr>
          <w:sz w:val="24"/>
          <w:szCs w:val="24"/>
        </w:rPr>
        <w:t>The a</w:t>
      </w:r>
      <w:r w:rsidR="00763B24">
        <w:rPr>
          <w:sz w:val="24"/>
          <w:szCs w:val="24"/>
        </w:rPr>
        <w:t xml:space="preserve">wards will be $250.00, dependent on the content, complexity, creativity, and energy </w:t>
      </w:r>
      <w:r w:rsidR="00FE62FD">
        <w:rPr>
          <w:sz w:val="24"/>
          <w:szCs w:val="24"/>
        </w:rPr>
        <w:t>a</w:t>
      </w:r>
      <w:r w:rsidR="00763B24">
        <w:rPr>
          <w:sz w:val="24"/>
          <w:szCs w:val="24"/>
        </w:rPr>
        <w:t>ssociated with development of the essay and the topic presented.</w:t>
      </w:r>
    </w:p>
    <w:p w14:paraId="513EAAFA" w14:textId="456D8F8E" w:rsidR="00763B24" w:rsidRDefault="00763B24">
      <w:pPr>
        <w:rPr>
          <w:sz w:val="24"/>
          <w:szCs w:val="24"/>
        </w:rPr>
      </w:pPr>
      <w:r>
        <w:rPr>
          <w:sz w:val="24"/>
          <w:szCs w:val="24"/>
        </w:rPr>
        <w:t>Those applicants that receive awards will be in</w:t>
      </w:r>
      <w:r w:rsidR="00FE62FD">
        <w:rPr>
          <w:sz w:val="24"/>
          <w:szCs w:val="24"/>
        </w:rPr>
        <w:t>v</w:t>
      </w:r>
      <w:r>
        <w:rPr>
          <w:sz w:val="24"/>
          <w:szCs w:val="24"/>
        </w:rPr>
        <w:t>ited to a Goldson Grange Membership meeting for an awards recognition portion of a monthly meeting.</w:t>
      </w:r>
    </w:p>
    <w:p w14:paraId="2FE649AD" w14:textId="77777777" w:rsidR="00AD3909" w:rsidRDefault="00AD3909">
      <w:pPr>
        <w:rPr>
          <w:sz w:val="24"/>
          <w:szCs w:val="24"/>
        </w:rPr>
      </w:pPr>
    </w:p>
    <w:p w14:paraId="3CF3D649" w14:textId="1288685A" w:rsidR="00763B24" w:rsidRDefault="00AD3909">
      <w:pPr>
        <w:rPr>
          <w:sz w:val="24"/>
          <w:szCs w:val="24"/>
        </w:rPr>
      </w:pPr>
      <w:r>
        <w:rPr>
          <w:sz w:val="24"/>
          <w:szCs w:val="24"/>
        </w:rPr>
        <w:t>02/02/2026</w:t>
      </w:r>
      <w:r w:rsidR="00763B24">
        <w:rPr>
          <w:sz w:val="24"/>
          <w:szCs w:val="24"/>
        </w:rPr>
        <w:t xml:space="preserve"> SKR</w:t>
      </w:r>
    </w:p>
    <w:p w14:paraId="300E02E4" w14:textId="77777777" w:rsidR="00763B24" w:rsidRPr="00C84AC3" w:rsidRDefault="00763B24">
      <w:pPr>
        <w:rPr>
          <w:sz w:val="24"/>
          <w:szCs w:val="24"/>
        </w:rPr>
      </w:pPr>
    </w:p>
    <w:sectPr w:rsidR="00763B24" w:rsidRPr="00C84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C3"/>
    <w:rsid w:val="000014E8"/>
    <w:rsid w:val="000371C4"/>
    <w:rsid w:val="0007103F"/>
    <w:rsid w:val="00201D1A"/>
    <w:rsid w:val="004662CC"/>
    <w:rsid w:val="00470CB0"/>
    <w:rsid w:val="00533F63"/>
    <w:rsid w:val="00597594"/>
    <w:rsid w:val="005A520D"/>
    <w:rsid w:val="00677021"/>
    <w:rsid w:val="00763B24"/>
    <w:rsid w:val="009061ED"/>
    <w:rsid w:val="00944982"/>
    <w:rsid w:val="00AB4BB5"/>
    <w:rsid w:val="00AD3909"/>
    <w:rsid w:val="00AE3E53"/>
    <w:rsid w:val="00B0261F"/>
    <w:rsid w:val="00BE2023"/>
    <w:rsid w:val="00C41FA9"/>
    <w:rsid w:val="00C7787A"/>
    <w:rsid w:val="00C84AC3"/>
    <w:rsid w:val="00CC7C6A"/>
    <w:rsid w:val="00D0517C"/>
    <w:rsid w:val="00E71CBB"/>
    <w:rsid w:val="00F5262E"/>
    <w:rsid w:val="00F61803"/>
    <w:rsid w:val="00FE62FD"/>
    <w:rsid w:val="00F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660B2"/>
  <w15:chartTrackingRefBased/>
  <w15:docId w15:val="{8F0116CA-F8B0-46D7-93E7-792FA221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4A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Rowell</dc:creator>
  <cp:keywords/>
  <dc:description/>
  <cp:lastModifiedBy>Mary Beckman</cp:lastModifiedBy>
  <cp:revision>2</cp:revision>
  <dcterms:created xsi:type="dcterms:W3CDTF">2026-02-17T17:41:00Z</dcterms:created>
  <dcterms:modified xsi:type="dcterms:W3CDTF">2026-02-17T17:41:00Z</dcterms:modified>
</cp:coreProperties>
</file>